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CF2" w:rsidRPr="000F1E1A" w:rsidRDefault="00DE5B39" w:rsidP="00072CF2">
      <w:pPr>
        <w:jc w:val="center"/>
        <w:rPr>
          <w:rFonts w:eastAsia="標楷體"/>
          <w:b/>
          <w:bCs/>
          <w:sz w:val="28"/>
          <w:szCs w:val="28"/>
        </w:rPr>
      </w:pPr>
      <w:r>
        <w:rPr>
          <w:rFonts w:eastAsia="標楷體" w:hint="eastAsia"/>
          <w:b/>
          <w:bCs/>
          <w:sz w:val="28"/>
          <w:szCs w:val="28"/>
        </w:rPr>
        <w:t>受災</w:t>
      </w:r>
      <w:r w:rsidR="00811A23">
        <w:rPr>
          <w:rFonts w:eastAsia="標楷體" w:hint="eastAsia"/>
          <w:b/>
          <w:bCs/>
          <w:sz w:val="28"/>
          <w:szCs w:val="28"/>
        </w:rPr>
        <w:t>中小企業</w:t>
      </w:r>
      <w:r w:rsidR="00463850" w:rsidRPr="000F1E1A">
        <w:rPr>
          <w:rFonts w:eastAsia="標楷體" w:hint="eastAsia"/>
          <w:b/>
          <w:bCs/>
          <w:sz w:val="28"/>
          <w:szCs w:val="28"/>
        </w:rPr>
        <w:t>協處</w:t>
      </w:r>
      <w:r w:rsidR="00072CF2" w:rsidRPr="000F1E1A">
        <w:rPr>
          <w:rFonts w:eastAsia="標楷體"/>
          <w:b/>
          <w:bCs/>
          <w:sz w:val="28"/>
          <w:szCs w:val="28"/>
        </w:rPr>
        <w:t>措施</w:t>
      </w:r>
    </w:p>
    <w:tbl>
      <w:tblPr>
        <w:tblStyle w:val="aff5"/>
        <w:tblW w:w="15877" w:type="dxa"/>
        <w:tblInd w:w="-176" w:type="dxa"/>
        <w:tblLayout w:type="fixed"/>
        <w:tblLook w:val="04A0"/>
      </w:tblPr>
      <w:tblGrid>
        <w:gridCol w:w="1384"/>
        <w:gridCol w:w="3260"/>
        <w:gridCol w:w="9107"/>
        <w:gridCol w:w="2126"/>
      </w:tblGrid>
      <w:tr w:rsidR="004E28AE" w:rsidRPr="000F1E1A" w:rsidTr="007D0854">
        <w:trPr>
          <w:trHeight w:val="559"/>
        </w:trPr>
        <w:tc>
          <w:tcPr>
            <w:tcW w:w="1384" w:type="dxa"/>
            <w:vAlign w:val="center"/>
          </w:tcPr>
          <w:p w:rsidR="00072CF2" w:rsidRPr="000F1E1A" w:rsidRDefault="00072CF2" w:rsidP="007D0854">
            <w:pPr>
              <w:pStyle w:val="af4"/>
              <w:spacing w:line="280" w:lineRule="exact"/>
              <w:jc w:val="center"/>
              <w:rPr>
                <w:rFonts w:ascii="Times New Roman"/>
                <w:sz w:val="24"/>
                <w:szCs w:val="24"/>
              </w:rPr>
            </w:pPr>
            <w:r w:rsidRPr="000F1E1A">
              <w:rPr>
                <w:rFonts w:ascii="Times New Roman" w:hint="eastAsia"/>
                <w:sz w:val="24"/>
                <w:szCs w:val="24"/>
              </w:rPr>
              <w:t>服務項目</w:t>
            </w:r>
          </w:p>
        </w:tc>
        <w:tc>
          <w:tcPr>
            <w:tcW w:w="3260" w:type="dxa"/>
            <w:vAlign w:val="center"/>
          </w:tcPr>
          <w:p w:rsidR="00072CF2" w:rsidRPr="000F1E1A" w:rsidRDefault="00072CF2" w:rsidP="007D0854">
            <w:pPr>
              <w:pStyle w:val="af4"/>
              <w:spacing w:line="280" w:lineRule="exact"/>
              <w:jc w:val="center"/>
              <w:rPr>
                <w:rFonts w:ascii="Times New Roman"/>
                <w:sz w:val="24"/>
                <w:szCs w:val="24"/>
              </w:rPr>
            </w:pPr>
            <w:r w:rsidRPr="000F1E1A">
              <w:rPr>
                <w:rFonts w:ascii="Times New Roman" w:hint="eastAsia"/>
                <w:sz w:val="24"/>
                <w:szCs w:val="24"/>
              </w:rPr>
              <w:t>單位</w:t>
            </w:r>
          </w:p>
        </w:tc>
        <w:tc>
          <w:tcPr>
            <w:tcW w:w="9107" w:type="dxa"/>
            <w:vAlign w:val="center"/>
          </w:tcPr>
          <w:p w:rsidR="00072CF2" w:rsidRPr="000F1E1A" w:rsidRDefault="00072CF2" w:rsidP="007D0854">
            <w:pPr>
              <w:pStyle w:val="af4"/>
              <w:spacing w:line="280" w:lineRule="exact"/>
              <w:jc w:val="center"/>
              <w:rPr>
                <w:rFonts w:ascii="Times New Roman"/>
                <w:sz w:val="24"/>
                <w:szCs w:val="24"/>
              </w:rPr>
            </w:pPr>
            <w:r w:rsidRPr="000F1E1A">
              <w:rPr>
                <w:rFonts w:ascii="Times New Roman" w:hint="eastAsia"/>
                <w:sz w:val="24"/>
                <w:szCs w:val="24"/>
              </w:rPr>
              <w:t>內容</w:t>
            </w:r>
          </w:p>
        </w:tc>
        <w:tc>
          <w:tcPr>
            <w:tcW w:w="2126" w:type="dxa"/>
            <w:vAlign w:val="center"/>
          </w:tcPr>
          <w:p w:rsidR="00072CF2" w:rsidRPr="000F1E1A" w:rsidRDefault="00072CF2" w:rsidP="007D0854">
            <w:pPr>
              <w:pStyle w:val="af4"/>
              <w:spacing w:line="280" w:lineRule="exact"/>
              <w:jc w:val="center"/>
              <w:rPr>
                <w:rFonts w:ascii="Times New Roman"/>
                <w:sz w:val="24"/>
                <w:szCs w:val="24"/>
              </w:rPr>
            </w:pPr>
            <w:r w:rsidRPr="000F1E1A">
              <w:rPr>
                <w:rFonts w:ascii="Times New Roman" w:hint="eastAsia"/>
                <w:sz w:val="24"/>
                <w:szCs w:val="24"/>
              </w:rPr>
              <w:t>服務專線</w:t>
            </w:r>
          </w:p>
        </w:tc>
      </w:tr>
      <w:tr w:rsidR="004E28AE" w:rsidRPr="000F1E1A" w:rsidTr="007D0854">
        <w:tc>
          <w:tcPr>
            <w:tcW w:w="1384" w:type="dxa"/>
            <w:vMerge w:val="restart"/>
            <w:vAlign w:val="center"/>
          </w:tcPr>
          <w:p w:rsidR="00072CF2" w:rsidRPr="000F1E1A" w:rsidRDefault="00072CF2" w:rsidP="007D0854">
            <w:pPr>
              <w:pStyle w:val="af4"/>
              <w:spacing w:line="280" w:lineRule="exact"/>
              <w:jc w:val="center"/>
              <w:rPr>
                <w:rFonts w:ascii="Times New Roman"/>
                <w:b/>
                <w:bCs/>
                <w:sz w:val="24"/>
                <w:szCs w:val="24"/>
              </w:rPr>
            </w:pPr>
            <w:r w:rsidRPr="000F1E1A">
              <w:rPr>
                <w:rFonts w:ascii="Times New Roman"/>
                <w:sz w:val="24"/>
                <w:szCs w:val="24"/>
              </w:rPr>
              <w:t>企業受災諮詢</w:t>
            </w:r>
            <w:r w:rsidRPr="000F1E1A">
              <w:rPr>
                <w:rFonts w:ascii="Times New Roman" w:hint="eastAsia"/>
                <w:sz w:val="24"/>
                <w:szCs w:val="24"/>
              </w:rPr>
              <w:t>協助</w:t>
            </w:r>
          </w:p>
        </w:tc>
        <w:tc>
          <w:tcPr>
            <w:tcW w:w="3260" w:type="dxa"/>
            <w:vAlign w:val="center"/>
          </w:tcPr>
          <w:p w:rsidR="00072CF2" w:rsidRPr="000F1E1A" w:rsidRDefault="00072CF2" w:rsidP="007D0854">
            <w:pPr>
              <w:pStyle w:val="TableParagraph"/>
              <w:spacing w:line="280" w:lineRule="exact"/>
              <w:ind w:left="28"/>
              <w:jc w:val="center"/>
              <w:rPr>
                <w:rFonts w:ascii="Times New Roman" w:hAnsi="Times New Roman"/>
                <w:sz w:val="24"/>
                <w:szCs w:val="24"/>
                <w:lang w:eastAsia="zh-TW"/>
              </w:rPr>
            </w:pPr>
            <w:r w:rsidRPr="000F1E1A">
              <w:rPr>
                <w:rFonts w:ascii="Times New Roman" w:hAnsi="Times New Roman"/>
                <w:sz w:val="24"/>
                <w:szCs w:val="24"/>
                <w:lang w:eastAsia="zh-TW"/>
              </w:rPr>
              <w:t>經濟部中小企業處</w:t>
            </w:r>
          </w:p>
          <w:p w:rsidR="00072CF2" w:rsidRPr="000F1E1A" w:rsidRDefault="00072CF2" w:rsidP="007D0854">
            <w:pPr>
              <w:pStyle w:val="TableParagraph"/>
              <w:spacing w:line="280" w:lineRule="exact"/>
              <w:ind w:left="28"/>
              <w:jc w:val="center"/>
              <w:rPr>
                <w:rFonts w:ascii="Times New Roman" w:hAnsi="Times New Roman"/>
                <w:sz w:val="24"/>
                <w:szCs w:val="24"/>
                <w:lang w:eastAsia="zh-TW"/>
              </w:rPr>
            </w:pPr>
            <w:r w:rsidRPr="000F1E1A">
              <w:rPr>
                <w:rFonts w:ascii="Times New Roman" w:hAnsi="Times New Roman"/>
                <w:sz w:val="24"/>
                <w:szCs w:val="24"/>
                <w:lang w:eastAsia="zh-TW"/>
              </w:rPr>
              <w:t>(</w:t>
            </w:r>
            <w:r w:rsidRPr="000F1E1A">
              <w:rPr>
                <w:rFonts w:ascii="Times New Roman" w:hAnsi="Times New Roman"/>
                <w:sz w:val="24"/>
                <w:szCs w:val="24"/>
                <w:lang w:eastAsia="zh-TW"/>
              </w:rPr>
              <w:t>馬上辦服務中心</w:t>
            </w:r>
            <w:r w:rsidRPr="000F1E1A">
              <w:rPr>
                <w:rFonts w:ascii="Times New Roman" w:hAnsi="Times New Roman"/>
                <w:sz w:val="24"/>
                <w:szCs w:val="24"/>
                <w:lang w:eastAsia="zh-TW"/>
              </w:rPr>
              <w:t>)</w:t>
            </w:r>
          </w:p>
        </w:tc>
        <w:tc>
          <w:tcPr>
            <w:tcW w:w="9107" w:type="dxa"/>
            <w:vAlign w:val="center"/>
          </w:tcPr>
          <w:p w:rsidR="00072CF2" w:rsidRDefault="00072CF2" w:rsidP="00B2091B">
            <w:pPr>
              <w:pStyle w:val="TableParagraph"/>
              <w:numPr>
                <w:ilvl w:val="0"/>
                <w:numId w:val="12"/>
              </w:numPr>
              <w:spacing w:line="280" w:lineRule="exact"/>
              <w:ind w:right="17"/>
              <w:jc w:val="both"/>
              <w:rPr>
                <w:rFonts w:ascii="Times New Roman" w:hAnsi="Times New Roman"/>
                <w:sz w:val="24"/>
                <w:szCs w:val="24"/>
                <w:lang w:eastAsia="zh-TW"/>
              </w:rPr>
            </w:pPr>
            <w:r w:rsidRPr="000F1E1A">
              <w:rPr>
                <w:rFonts w:ascii="Times New Roman" w:hAnsi="Times New Roman"/>
                <w:sz w:val="24"/>
                <w:szCs w:val="24"/>
                <w:lang w:eastAsia="zh-TW"/>
              </w:rPr>
              <w:t>提供受災企業</w:t>
            </w:r>
            <w:r w:rsidR="00F44BE0">
              <w:rPr>
                <w:rFonts w:ascii="Times New Roman" w:hAnsi="Times New Roman" w:hint="eastAsia"/>
                <w:sz w:val="24"/>
                <w:szCs w:val="24"/>
                <w:lang w:eastAsia="zh-TW"/>
              </w:rPr>
              <w:t>政府資源協處措施等相關諮詢</w:t>
            </w:r>
            <w:r w:rsidR="009A1011">
              <w:rPr>
                <w:rFonts w:ascii="Times New Roman" w:hAnsi="Times New Roman" w:hint="eastAsia"/>
                <w:sz w:val="24"/>
                <w:szCs w:val="24"/>
                <w:lang w:eastAsia="zh-TW"/>
              </w:rPr>
              <w:t>服務</w:t>
            </w:r>
            <w:r w:rsidRPr="000F1E1A">
              <w:rPr>
                <w:rFonts w:ascii="Times New Roman" w:hAnsi="Times New Roman" w:hint="eastAsia"/>
                <w:sz w:val="24"/>
                <w:szCs w:val="24"/>
                <w:lang w:eastAsia="zh-TW"/>
              </w:rPr>
              <w:t>。</w:t>
            </w:r>
          </w:p>
          <w:p w:rsidR="009330CF" w:rsidRDefault="009330CF" w:rsidP="00B2091B">
            <w:pPr>
              <w:pStyle w:val="TableParagraph"/>
              <w:numPr>
                <w:ilvl w:val="0"/>
                <w:numId w:val="12"/>
              </w:numPr>
              <w:spacing w:line="280" w:lineRule="exact"/>
              <w:ind w:right="17"/>
              <w:jc w:val="both"/>
              <w:rPr>
                <w:rFonts w:ascii="Times New Roman" w:hAnsi="Times New Roman"/>
                <w:sz w:val="24"/>
                <w:szCs w:val="24"/>
                <w:lang w:eastAsia="zh-TW"/>
              </w:rPr>
            </w:pPr>
            <w:r>
              <w:rPr>
                <w:rFonts w:ascii="Times New Roman" w:hAnsi="Times New Roman"/>
                <w:sz w:val="24"/>
                <w:szCs w:val="24"/>
                <w:lang w:eastAsia="zh-TW"/>
              </w:rPr>
              <w:t>協助受災</w:t>
            </w:r>
            <w:r w:rsidR="00F44BE0">
              <w:rPr>
                <w:rFonts w:ascii="Times New Roman" w:hAnsi="Times New Roman" w:hint="eastAsia"/>
                <w:sz w:val="24"/>
                <w:szCs w:val="24"/>
                <w:lang w:eastAsia="zh-TW"/>
              </w:rPr>
              <w:t>中小</w:t>
            </w:r>
            <w:r>
              <w:rPr>
                <w:rFonts w:ascii="Times New Roman" w:hAnsi="Times New Roman"/>
                <w:sz w:val="24"/>
                <w:szCs w:val="24"/>
                <w:lang w:eastAsia="zh-TW"/>
              </w:rPr>
              <w:t>企業</w:t>
            </w:r>
            <w:r>
              <w:rPr>
                <w:rFonts w:ascii="Times New Roman" w:hAnsi="Times New Roman" w:hint="eastAsia"/>
                <w:sz w:val="24"/>
                <w:szCs w:val="24"/>
                <w:lang w:eastAsia="zh-TW"/>
              </w:rPr>
              <w:t>災害損失稅務</w:t>
            </w:r>
            <w:r w:rsidR="009A1011">
              <w:rPr>
                <w:rFonts w:ascii="Times New Roman" w:hAnsi="Times New Roman" w:hint="eastAsia"/>
                <w:sz w:val="24"/>
                <w:szCs w:val="24"/>
                <w:lang w:eastAsia="zh-TW"/>
              </w:rPr>
              <w:t>申報</w:t>
            </w:r>
            <w:r>
              <w:rPr>
                <w:rFonts w:ascii="Times New Roman" w:hAnsi="Times New Roman" w:hint="eastAsia"/>
                <w:sz w:val="24"/>
                <w:szCs w:val="24"/>
                <w:lang w:eastAsia="zh-TW"/>
              </w:rPr>
              <w:t>。</w:t>
            </w:r>
          </w:p>
          <w:p w:rsidR="00072CF2" w:rsidRDefault="009330CF" w:rsidP="00B2091B">
            <w:pPr>
              <w:pStyle w:val="TableParagraph"/>
              <w:numPr>
                <w:ilvl w:val="0"/>
                <w:numId w:val="12"/>
              </w:numPr>
              <w:spacing w:line="280" w:lineRule="exact"/>
              <w:ind w:right="17"/>
              <w:jc w:val="both"/>
              <w:rPr>
                <w:rFonts w:ascii="Times New Roman" w:hAnsi="Times New Roman"/>
                <w:sz w:val="24"/>
                <w:szCs w:val="24"/>
                <w:lang w:eastAsia="zh-TW"/>
              </w:rPr>
            </w:pPr>
            <w:r>
              <w:rPr>
                <w:rFonts w:ascii="Times New Roman" w:hAnsi="Times New Roman" w:hint="eastAsia"/>
                <w:sz w:val="24"/>
                <w:szCs w:val="24"/>
                <w:lang w:eastAsia="zh-TW"/>
              </w:rPr>
              <w:t>協助受災</w:t>
            </w:r>
            <w:r w:rsidR="009A1011">
              <w:rPr>
                <w:rFonts w:ascii="Times New Roman" w:hAnsi="Times New Roman" w:hint="eastAsia"/>
                <w:sz w:val="24"/>
                <w:szCs w:val="24"/>
                <w:lang w:eastAsia="zh-TW"/>
              </w:rPr>
              <w:t>中小</w:t>
            </w:r>
            <w:r>
              <w:rPr>
                <w:rFonts w:ascii="Times New Roman" w:hAnsi="Times New Roman" w:hint="eastAsia"/>
                <w:sz w:val="24"/>
                <w:szCs w:val="24"/>
                <w:lang w:eastAsia="zh-TW"/>
              </w:rPr>
              <w:t>企業</w:t>
            </w:r>
            <w:r w:rsidR="009A1011">
              <w:rPr>
                <w:rFonts w:ascii="Times New Roman" w:hAnsi="Times New Roman" w:hint="eastAsia"/>
                <w:sz w:val="24"/>
                <w:szCs w:val="24"/>
                <w:lang w:eastAsia="zh-TW"/>
              </w:rPr>
              <w:t>辦理</w:t>
            </w:r>
            <w:r w:rsidR="00072CF2" w:rsidRPr="000F1E1A">
              <w:rPr>
                <w:rFonts w:ascii="Times New Roman" w:hAnsi="Times New Roman"/>
                <w:sz w:val="24"/>
                <w:szCs w:val="24"/>
                <w:lang w:eastAsia="zh-TW"/>
              </w:rPr>
              <w:t>復舊</w:t>
            </w:r>
            <w:r w:rsidR="00072CF2" w:rsidRPr="000F1E1A">
              <w:rPr>
                <w:rFonts w:ascii="Times New Roman" w:hAnsi="Times New Roman"/>
                <w:sz w:val="24"/>
                <w:szCs w:val="24"/>
                <w:lang w:eastAsia="zh-TW"/>
              </w:rPr>
              <w:t>(</w:t>
            </w:r>
            <w:r w:rsidR="00072CF2" w:rsidRPr="000F1E1A">
              <w:rPr>
                <w:rFonts w:ascii="Times New Roman" w:hAnsi="Times New Roman"/>
                <w:sz w:val="24"/>
                <w:szCs w:val="24"/>
                <w:lang w:eastAsia="zh-TW"/>
              </w:rPr>
              <w:t>重建</w:t>
            </w:r>
            <w:r w:rsidR="00072CF2" w:rsidRPr="000F1E1A">
              <w:rPr>
                <w:rFonts w:ascii="Times New Roman" w:hAnsi="Times New Roman"/>
                <w:sz w:val="24"/>
                <w:szCs w:val="24"/>
                <w:lang w:eastAsia="zh-TW"/>
              </w:rPr>
              <w:t>)</w:t>
            </w:r>
            <w:r w:rsidR="00072CF2" w:rsidRPr="000F1E1A">
              <w:rPr>
                <w:rFonts w:ascii="Times New Roman" w:hAnsi="Times New Roman"/>
                <w:sz w:val="24"/>
                <w:szCs w:val="24"/>
                <w:lang w:eastAsia="zh-TW"/>
              </w:rPr>
              <w:t>融資及</w:t>
            </w:r>
            <w:r w:rsidR="009A1011">
              <w:rPr>
                <w:rFonts w:ascii="Times New Roman" w:hAnsi="Times New Roman" w:hint="eastAsia"/>
                <w:sz w:val="24"/>
                <w:szCs w:val="24"/>
                <w:lang w:eastAsia="zh-TW"/>
              </w:rPr>
              <w:t>至企業提供免費財務</w:t>
            </w:r>
            <w:r w:rsidR="00072CF2" w:rsidRPr="000F1E1A">
              <w:rPr>
                <w:rFonts w:ascii="Times New Roman" w:hAnsi="Times New Roman"/>
                <w:sz w:val="24"/>
                <w:szCs w:val="24"/>
                <w:lang w:eastAsia="zh-TW"/>
              </w:rPr>
              <w:t>診斷</w:t>
            </w:r>
            <w:r w:rsidR="009A1011">
              <w:rPr>
                <w:rFonts w:ascii="Times New Roman" w:hAnsi="Times New Roman" w:hint="eastAsia"/>
                <w:sz w:val="24"/>
                <w:szCs w:val="24"/>
                <w:lang w:eastAsia="zh-TW"/>
              </w:rPr>
              <w:t>輔導</w:t>
            </w:r>
            <w:r w:rsidR="00072CF2" w:rsidRPr="000F1E1A">
              <w:rPr>
                <w:rFonts w:ascii="Times New Roman" w:hAnsi="Times New Roman"/>
                <w:sz w:val="24"/>
                <w:szCs w:val="24"/>
                <w:lang w:eastAsia="zh-TW"/>
              </w:rPr>
              <w:t>服務</w:t>
            </w:r>
            <w:r w:rsidR="00072CF2" w:rsidRPr="000F1E1A">
              <w:rPr>
                <w:rFonts w:ascii="Times New Roman" w:hAnsi="Times New Roman" w:hint="eastAsia"/>
                <w:sz w:val="24"/>
                <w:szCs w:val="24"/>
                <w:lang w:eastAsia="zh-TW"/>
              </w:rPr>
              <w:t>。</w:t>
            </w:r>
          </w:p>
          <w:p w:rsidR="00072CF2" w:rsidRPr="000F1E1A" w:rsidRDefault="00072CF2" w:rsidP="009A1011">
            <w:pPr>
              <w:pStyle w:val="TableParagraph"/>
              <w:numPr>
                <w:ilvl w:val="0"/>
                <w:numId w:val="12"/>
              </w:numPr>
              <w:spacing w:line="280" w:lineRule="exact"/>
              <w:ind w:right="17"/>
              <w:jc w:val="both"/>
              <w:rPr>
                <w:rFonts w:ascii="Times New Roman" w:hAnsi="Times New Roman"/>
                <w:sz w:val="24"/>
                <w:szCs w:val="24"/>
                <w:lang w:eastAsia="zh-TW"/>
              </w:rPr>
            </w:pPr>
            <w:r w:rsidRPr="000F1E1A">
              <w:rPr>
                <w:rFonts w:ascii="Times New Roman" w:hAnsi="Times New Roman"/>
                <w:sz w:val="24"/>
                <w:szCs w:val="24"/>
                <w:lang w:eastAsia="zh-TW"/>
              </w:rPr>
              <w:t>協助受災</w:t>
            </w:r>
            <w:r w:rsidR="009A1011">
              <w:rPr>
                <w:rFonts w:ascii="Times New Roman" w:hAnsi="Times New Roman" w:hint="eastAsia"/>
                <w:sz w:val="24"/>
                <w:szCs w:val="24"/>
                <w:lang w:eastAsia="zh-TW"/>
              </w:rPr>
              <w:t>中小</w:t>
            </w:r>
            <w:r w:rsidRPr="000F1E1A">
              <w:rPr>
                <w:rFonts w:ascii="Times New Roman" w:hAnsi="Times New Roman"/>
                <w:sz w:val="24"/>
                <w:szCs w:val="24"/>
                <w:lang w:eastAsia="zh-TW"/>
              </w:rPr>
              <w:t>企業與金融機構債權</w:t>
            </w:r>
            <w:r w:rsidRPr="000F1E1A">
              <w:rPr>
                <w:rFonts w:ascii="Times New Roman" w:hAnsi="Times New Roman" w:hint="eastAsia"/>
                <w:sz w:val="24"/>
                <w:szCs w:val="24"/>
                <w:lang w:eastAsia="zh-TW"/>
              </w:rPr>
              <w:t>債務</w:t>
            </w:r>
            <w:r w:rsidRPr="000F1E1A">
              <w:rPr>
                <w:rFonts w:ascii="Times New Roman" w:hAnsi="Times New Roman"/>
                <w:sz w:val="24"/>
                <w:szCs w:val="24"/>
                <w:lang w:eastAsia="zh-TW"/>
              </w:rPr>
              <w:t>協商</w:t>
            </w:r>
            <w:r w:rsidRPr="000F1E1A">
              <w:rPr>
                <w:rFonts w:ascii="Times New Roman" w:hAnsi="Times New Roman" w:hint="eastAsia"/>
                <w:sz w:val="24"/>
                <w:szCs w:val="24"/>
                <w:lang w:eastAsia="zh-TW"/>
              </w:rPr>
              <w:t>。</w:t>
            </w:r>
          </w:p>
        </w:tc>
        <w:tc>
          <w:tcPr>
            <w:tcW w:w="2126" w:type="dxa"/>
            <w:vAlign w:val="center"/>
          </w:tcPr>
          <w:p w:rsidR="00072CF2" w:rsidRPr="000F1E1A" w:rsidRDefault="00072CF2" w:rsidP="00F90A2D">
            <w:pPr>
              <w:pStyle w:val="TableParagraph"/>
              <w:spacing w:line="280" w:lineRule="exact"/>
              <w:jc w:val="center"/>
              <w:rPr>
                <w:rFonts w:ascii="Times New Roman" w:hAnsi="Times New Roman"/>
                <w:sz w:val="24"/>
                <w:szCs w:val="24"/>
                <w:lang w:eastAsia="zh-TW"/>
              </w:rPr>
            </w:pPr>
            <w:r w:rsidRPr="000F1E1A">
              <w:rPr>
                <w:rFonts w:ascii="Times New Roman" w:hAnsi="Times New Roman"/>
                <w:sz w:val="24"/>
                <w:szCs w:val="24"/>
                <w:lang w:eastAsia="zh-TW"/>
              </w:rPr>
              <w:t>0800-056-476</w:t>
            </w:r>
          </w:p>
        </w:tc>
      </w:tr>
      <w:tr w:rsidR="004E28AE" w:rsidRPr="000F1E1A" w:rsidTr="000C0612">
        <w:tc>
          <w:tcPr>
            <w:tcW w:w="1384" w:type="dxa"/>
            <w:vMerge/>
            <w:vAlign w:val="center"/>
          </w:tcPr>
          <w:p w:rsidR="00072CF2" w:rsidRPr="000F1E1A" w:rsidRDefault="00072CF2" w:rsidP="007D0854">
            <w:pPr>
              <w:pStyle w:val="af4"/>
              <w:spacing w:line="280" w:lineRule="exact"/>
              <w:jc w:val="center"/>
              <w:rPr>
                <w:rFonts w:ascii="Times New Roman"/>
                <w:b/>
                <w:bCs/>
                <w:sz w:val="24"/>
                <w:szCs w:val="24"/>
              </w:rPr>
            </w:pPr>
          </w:p>
        </w:tc>
        <w:tc>
          <w:tcPr>
            <w:tcW w:w="3260" w:type="dxa"/>
            <w:vAlign w:val="center"/>
          </w:tcPr>
          <w:p w:rsidR="00072CF2" w:rsidRPr="000F1E1A" w:rsidRDefault="00072CF2" w:rsidP="007D0854">
            <w:pPr>
              <w:pStyle w:val="TableParagraph"/>
              <w:spacing w:line="280" w:lineRule="exact"/>
              <w:ind w:left="28"/>
              <w:jc w:val="center"/>
              <w:rPr>
                <w:rFonts w:ascii="Times New Roman" w:hAnsi="Times New Roman"/>
                <w:sz w:val="24"/>
                <w:szCs w:val="24"/>
                <w:lang w:eastAsia="zh-TW"/>
              </w:rPr>
            </w:pPr>
            <w:r w:rsidRPr="000F1E1A">
              <w:rPr>
                <w:rFonts w:ascii="Times New Roman" w:hAnsi="Times New Roman"/>
                <w:sz w:val="24"/>
                <w:szCs w:val="24"/>
                <w:lang w:eastAsia="zh-TW"/>
              </w:rPr>
              <w:t>經濟部協助企業災後</w:t>
            </w:r>
          </w:p>
          <w:p w:rsidR="00072CF2" w:rsidRPr="000F1E1A" w:rsidRDefault="00072CF2" w:rsidP="007D0854">
            <w:pPr>
              <w:pStyle w:val="TableParagraph"/>
              <w:spacing w:line="280" w:lineRule="exact"/>
              <w:ind w:left="28"/>
              <w:jc w:val="center"/>
              <w:rPr>
                <w:rFonts w:ascii="Times New Roman" w:hAnsi="Times New Roman"/>
                <w:sz w:val="24"/>
                <w:szCs w:val="24"/>
                <w:lang w:eastAsia="zh-TW"/>
              </w:rPr>
            </w:pPr>
            <w:r w:rsidRPr="000F1E1A">
              <w:rPr>
                <w:rFonts w:ascii="Times New Roman" w:hAnsi="Times New Roman"/>
                <w:sz w:val="24"/>
                <w:szCs w:val="24"/>
                <w:lang w:eastAsia="zh-TW"/>
              </w:rPr>
              <w:t>復建服務團</w:t>
            </w:r>
          </w:p>
        </w:tc>
        <w:tc>
          <w:tcPr>
            <w:tcW w:w="9107" w:type="dxa"/>
          </w:tcPr>
          <w:p w:rsidR="00072CF2" w:rsidRPr="000F1E1A" w:rsidRDefault="00072CF2" w:rsidP="007D0854">
            <w:pPr>
              <w:pStyle w:val="TableParagraph"/>
              <w:spacing w:line="280" w:lineRule="exact"/>
              <w:ind w:left="23" w:right="17"/>
              <w:rPr>
                <w:rFonts w:ascii="Times New Roman" w:hAnsi="Times New Roman"/>
                <w:sz w:val="24"/>
                <w:szCs w:val="24"/>
                <w:lang w:eastAsia="zh-TW"/>
              </w:rPr>
            </w:pPr>
            <w:r w:rsidRPr="000F1E1A">
              <w:rPr>
                <w:rFonts w:ascii="Times New Roman" w:hAnsi="Times New Roman"/>
                <w:sz w:val="24"/>
                <w:szCs w:val="24"/>
                <w:lang w:eastAsia="zh-TW"/>
              </w:rPr>
              <w:t xml:space="preserve">1. </w:t>
            </w:r>
            <w:r w:rsidR="009330CF">
              <w:rPr>
                <w:rFonts w:ascii="Times New Roman" w:hAnsi="Times New Roman"/>
                <w:sz w:val="24"/>
                <w:szCs w:val="24"/>
                <w:lang w:eastAsia="zh-TW"/>
              </w:rPr>
              <w:t>設立專責窗口並派員赴現</w:t>
            </w:r>
            <w:r w:rsidR="009330CF">
              <w:rPr>
                <w:rFonts w:ascii="Times New Roman" w:hAnsi="Times New Roman" w:hint="eastAsia"/>
                <w:sz w:val="24"/>
                <w:szCs w:val="24"/>
                <w:lang w:eastAsia="zh-TW"/>
              </w:rPr>
              <w:t>場</w:t>
            </w:r>
            <w:r w:rsidRPr="000F1E1A">
              <w:rPr>
                <w:rFonts w:ascii="Times New Roman" w:hAnsi="Times New Roman"/>
                <w:sz w:val="24"/>
                <w:szCs w:val="24"/>
                <w:lang w:eastAsia="zh-TW"/>
              </w:rPr>
              <w:t>輔導重建</w:t>
            </w:r>
            <w:r w:rsidRPr="000F1E1A">
              <w:rPr>
                <w:rFonts w:ascii="Times New Roman" w:hAnsi="Times New Roman" w:hint="eastAsia"/>
                <w:sz w:val="24"/>
                <w:szCs w:val="24"/>
                <w:lang w:eastAsia="zh-TW"/>
              </w:rPr>
              <w:t>。</w:t>
            </w:r>
          </w:p>
          <w:p w:rsidR="00072CF2" w:rsidRPr="000F1E1A" w:rsidRDefault="00072CF2" w:rsidP="007D0854">
            <w:pPr>
              <w:pStyle w:val="TableParagraph"/>
              <w:spacing w:line="280" w:lineRule="exact"/>
              <w:ind w:left="24" w:right="17"/>
              <w:rPr>
                <w:rFonts w:ascii="Times New Roman" w:hAnsi="Times New Roman"/>
                <w:sz w:val="24"/>
                <w:szCs w:val="24"/>
                <w:lang w:eastAsia="zh-TW"/>
              </w:rPr>
            </w:pPr>
            <w:r w:rsidRPr="000F1E1A">
              <w:rPr>
                <w:rFonts w:ascii="Times New Roman" w:hAnsi="Times New Roman"/>
                <w:sz w:val="24"/>
                <w:szCs w:val="24"/>
                <w:lang w:eastAsia="zh-TW"/>
              </w:rPr>
              <w:t xml:space="preserve">2. </w:t>
            </w:r>
            <w:r w:rsidRPr="000F1E1A">
              <w:rPr>
                <w:rFonts w:ascii="Times New Roman" w:hAnsi="Times New Roman"/>
                <w:sz w:val="24"/>
                <w:szCs w:val="24"/>
                <w:lang w:eastAsia="zh-TW"/>
              </w:rPr>
              <w:t>提供資訊以協助辦理災後重建之融資貸款</w:t>
            </w:r>
            <w:r w:rsidR="009A1011">
              <w:rPr>
                <w:rFonts w:ascii="Times New Roman" w:hAnsi="Times New Roman" w:hint="eastAsia"/>
                <w:sz w:val="24"/>
                <w:szCs w:val="24"/>
                <w:lang w:eastAsia="zh-TW"/>
              </w:rPr>
              <w:t>、</w:t>
            </w:r>
            <w:r w:rsidRPr="000F1E1A">
              <w:rPr>
                <w:rFonts w:ascii="Times New Roman" w:hAnsi="Times New Roman"/>
                <w:sz w:val="24"/>
                <w:szCs w:val="24"/>
                <w:lang w:eastAsia="zh-TW"/>
              </w:rPr>
              <w:t>租稅減免措施</w:t>
            </w:r>
            <w:r w:rsidRPr="000F1E1A">
              <w:rPr>
                <w:rFonts w:ascii="Times New Roman" w:hAnsi="Times New Roman" w:hint="eastAsia"/>
                <w:sz w:val="24"/>
                <w:szCs w:val="24"/>
                <w:lang w:eastAsia="zh-TW"/>
              </w:rPr>
              <w:t>。</w:t>
            </w:r>
          </w:p>
          <w:p w:rsidR="00072CF2" w:rsidRPr="000F1E1A" w:rsidRDefault="009A1011" w:rsidP="007D0854">
            <w:pPr>
              <w:pStyle w:val="TableParagraph"/>
              <w:spacing w:line="280" w:lineRule="exact"/>
              <w:ind w:left="24" w:right="17"/>
              <w:rPr>
                <w:rFonts w:ascii="Times New Roman" w:hAnsi="Times New Roman"/>
                <w:sz w:val="24"/>
                <w:szCs w:val="24"/>
                <w:lang w:eastAsia="zh-TW"/>
              </w:rPr>
            </w:pPr>
            <w:r>
              <w:rPr>
                <w:rFonts w:ascii="Times New Roman" w:hAnsi="Times New Roman" w:hint="eastAsia"/>
                <w:sz w:val="24"/>
                <w:szCs w:val="24"/>
                <w:lang w:eastAsia="zh-TW"/>
              </w:rPr>
              <w:t>3</w:t>
            </w:r>
            <w:r w:rsidR="00072CF2" w:rsidRPr="000F1E1A">
              <w:rPr>
                <w:rFonts w:ascii="Times New Roman" w:hAnsi="Times New Roman"/>
                <w:sz w:val="24"/>
                <w:szCs w:val="24"/>
                <w:lang w:eastAsia="zh-TW"/>
              </w:rPr>
              <w:t xml:space="preserve">. </w:t>
            </w:r>
            <w:r w:rsidR="00072CF2" w:rsidRPr="000F1E1A">
              <w:rPr>
                <w:rFonts w:ascii="Times New Roman" w:hAnsi="Times New Roman"/>
                <w:sz w:val="24"/>
                <w:szCs w:val="24"/>
                <w:lang w:eastAsia="zh-TW"/>
              </w:rPr>
              <w:t>提供受災企業設備、技術與安全輔導</w:t>
            </w:r>
            <w:r w:rsidR="00072CF2" w:rsidRPr="000F1E1A">
              <w:rPr>
                <w:rFonts w:ascii="Times New Roman" w:hAnsi="Times New Roman" w:hint="eastAsia"/>
                <w:sz w:val="24"/>
                <w:szCs w:val="24"/>
                <w:lang w:eastAsia="zh-TW"/>
              </w:rPr>
              <w:t>。</w:t>
            </w:r>
          </w:p>
        </w:tc>
        <w:tc>
          <w:tcPr>
            <w:tcW w:w="2126" w:type="dxa"/>
            <w:vAlign w:val="center"/>
          </w:tcPr>
          <w:p w:rsidR="00072CF2" w:rsidRPr="000F1E1A" w:rsidRDefault="00072CF2" w:rsidP="00F90A2D">
            <w:pPr>
              <w:pStyle w:val="TableParagraph"/>
              <w:spacing w:line="280" w:lineRule="exact"/>
              <w:jc w:val="center"/>
              <w:rPr>
                <w:rFonts w:ascii="Times New Roman" w:hAnsi="Times New Roman"/>
                <w:sz w:val="24"/>
                <w:szCs w:val="24"/>
                <w:lang w:eastAsia="zh-TW"/>
              </w:rPr>
            </w:pPr>
            <w:r w:rsidRPr="000F1E1A">
              <w:rPr>
                <w:rFonts w:ascii="Times New Roman" w:hAnsi="Times New Roman"/>
                <w:sz w:val="24"/>
                <w:szCs w:val="24"/>
                <w:lang w:eastAsia="zh-TW"/>
              </w:rPr>
              <w:t>0800-000-257</w:t>
            </w:r>
          </w:p>
        </w:tc>
      </w:tr>
      <w:tr w:rsidR="004E28AE" w:rsidRPr="000F1E1A" w:rsidTr="007D0854">
        <w:tc>
          <w:tcPr>
            <w:tcW w:w="1384" w:type="dxa"/>
            <w:vMerge w:val="restart"/>
            <w:vAlign w:val="center"/>
          </w:tcPr>
          <w:p w:rsidR="00F06733" w:rsidRPr="000F1E1A" w:rsidRDefault="00F06733" w:rsidP="004E28AE">
            <w:pPr>
              <w:pStyle w:val="af4"/>
              <w:spacing w:line="280" w:lineRule="exact"/>
              <w:jc w:val="center"/>
              <w:rPr>
                <w:rFonts w:ascii="Times New Roman"/>
                <w:sz w:val="24"/>
                <w:szCs w:val="24"/>
              </w:rPr>
            </w:pPr>
            <w:r w:rsidRPr="000F1E1A">
              <w:rPr>
                <w:rFonts w:ascii="Times New Roman"/>
                <w:sz w:val="24"/>
                <w:szCs w:val="24"/>
              </w:rPr>
              <w:t>企業貸款資訊</w:t>
            </w:r>
          </w:p>
        </w:tc>
        <w:tc>
          <w:tcPr>
            <w:tcW w:w="3260" w:type="dxa"/>
            <w:vAlign w:val="center"/>
          </w:tcPr>
          <w:p w:rsidR="00F06733" w:rsidRPr="000F1E1A" w:rsidRDefault="00F06733" w:rsidP="007D0854">
            <w:pPr>
              <w:pStyle w:val="TableParagraph"/>
              <w:spacing w:line="280" w:lineRule="exact"/>
              <w:ind w:left="28"/>
              <w:jc w:val="center"/>
              <w:rPr>
                <w:rFonts w:ascii="Times New Roman" w:hAnsi="Times New Roman"/>
                <w:sz w:val="24"/>
                <w:szCs w:val="24"/>
                <w:lang w:eastAsia="zh-TW"/>
              </w:rPr>
            </w:pPr>
            <w:r w:rsidRPr="000F1E1A">
              <w:rPr>
                <w:rFonts w:ascii="Times New Roman" w:hAnsi="Times New Roman"/>
                <w:sz w:val="24"/>
                <w:szCs w:val="24"/>
                <w:lang w:eastAsia="zh-TW"/>
              </w:rPr>
              <w:t>經濟部中小企業處</w:t>
            </w:r>
          </w:p>
          <w:p w:rsidR="00E96472" w:rsidRDefault="00F06733" w:rsidP="007D0854">
            <w:pPr>
              <w:pStyle w:val="TableParagraph"/>
              <w:spacing w:line="280" w:lineRule="exact"/>
              <w:ind w:left="28"/>
              <w:jc w:val="center"/>
              <w:rPr>
                <w:rFonts w:ascii="Times New Roman" w:hAnsi="Times New Roman"/>
                <w:b/>
                <w:sz w:val="24"/>
                <w:szCs w:val="24"/>
                <w:lang w:eastAsia="zh-TW"/>
              </w:rPr>
            </w:pPr>
            <w:r w:rsidRPr="000F1E1A">
              <w:rPr>
                <w:rFonts w:ascii="Times New Roman" w:hAnsi="Times New Roman"/>
                <w:b/>
                <w:sz w:val="24"/>
                <w:szCs w:val="24"/>
                <w:lang w:eastAsia="zh-TW"/>
              </w:rPr>
              <w:t>中小企業災害復舊專案貸款</w:t>
            </w:r>
          </w:p>
          <w:p w:rsidR="00F06733" w:rsidRPr="000F1E1A" w:rsidRDefault="00F06733" w:rsidP="007D0854">
            <w:pPr>
              <w:pStyle w:val="TableParagraph"/>
              <w:spacing w:line="280" w:lineRule="exact"/>
              <w:ind w:left="28"/>
              <w:jc w:val="center"/>
              <w:rPr>
                <w:rFonts w:ascii="Times New Roman" w:hAnsi="Times New Roman"/>
                <w:sz w:val="24"/>
                <w:szCs w:val="24"/>
                <w:lang w:eastAsia="zh-TW"/>
              </w:rPr>
            </w:pPr>
            <w:r w:rsidRPr="000F1E1A">
              <w:rPr>
                <w:rFonts w:ascii="Times New Roman" w:hAnsi="Times New Roman"/>
                <w:sz w:val="24"/>
                <w:szCs w:val="24"/>
                <w:u w:val="single"/>
                <w:lang w:eastAsia="zh-TW"/>
              </w:rPr>
              <w:t>(</w:t>
            </w:r>
            <w:r w:rsidRPr="000F1E1A">
              <w:rPr>
                <w:rFonts w:ascii="Times New Roman" w:hAnsi="Times New Roman"/>
                <w:sz w:val="24"/>
                <w:szCs w:val="24"/>
                <w:u w:val="single"/>
                <w:lang w:eastAsia="zh-TW"/>
              </w:rPr>
              <w:t>受災害次日起</w:t>
            </w:r>
            <w:r w:rsidRPr="00E96472">
              <w:rPr>
                <w:rFonts w:ascii="Times New Roman" w:hAnsi="Times New Roman"/>
                <w:b/>
                <w:sz w:val="24"/>
                <w:szCs w:val="24"/>
                <w:u w:val="single"/>
                <w:lang w:eastAsia="zh-TW"/>
              </w:rPr>
              <w:t>4</w:t>
            </w:r>
            <w:r w:rsidRPr="00E96472">
              <w:rPr>
                <w:rFonts w:ascii="Times New Roman" w:hAnsi="Times New Roman"/>
                <w:b/>
                <w:sz w:val="24"/>
                <w:szCs w:val="24"/>
                <w:u w:val="single"/>
                <w:lang w:eastAsia="zh-TW"/>
              </w:rPr>
              <w:t>個月內</w:t>
            </w:r>
            <w:r w:rsidRPr="000F1E1A">
              <w:rPr>
                <w:rFonts w:ascii="Times New Roman" w:hAnsi="Times New Roman"/>
                <w:sz w:val="24"/>
                <w:szCs w:val="24"/>
                <w:u w:val="single"/>
                <w:lang w:eastAsia="zh-TW"/>
              </w:rPr>
              <w:t>向承貸銀行提出申請</w:t>
            </w:r>
            <w:r w:rsidRPr="000F1E1A">
              <w:rPr>
                <w:rFonts w:ascii="Times New Roman" w:hAnsi="Times New Roman"/>
                <w:sz w:val="24"/>
                <w:szCs w:val="24"/>
                <w:u w:val="single"/>
                <w:lang w:eastAsia="zh-TW"/>
              </w:rPr>
              <w:t>)</w:t>
            </w:r>
          </w:p>
        </w:tc>
        <w:tc>
          <w:tcPr>
            <w:tcW w:w="9107" w:type="dxa"/>
          </w:tcPr>
          <w:p w:rsidR="00F06733" w:rsidRPr="000F1E1A" w:rsidRDefault="00F06733" w:rsidP="00B2091B">
            <w:pPr>
              <w:pStyle w:val="TableParagraph"/>
              <w:numPr>
                <w:ilvl w:val="0"/>
                <w:numId w:val="6"/>
              </w:numPr>
              <w:spacing w:line="280" w:lineRule="exact"/>
              <w:ind w:left="385" w:right="-58" w:hanging="357"/>
              <w:jc w:val="both"/>
              <w:rPr>
                <w:rFonts w:ascii="Times New Roman" w:hAnsi="Times New Roman" w:cs="Times New Roman"/>
                <w:sz w:val="24"/>
                <w:szCs w:val="24"/>
                <w:lang w:eastAsia="zh-TW"/>
              </w:rPr>
            </w:pPr>
            <w:r w:rsidRPr="000F1E1A">
              <w:rPr>
                <w:rFonts w:ascii="Times New Roman" w:hAnsi="Times New Roman"/>
                <w:sz w:val="24"/>
                <w:szCs w:val="24"/>
                <w:lang w:eastAsia="zh-TW"/>
              </w:rPr>
              <w:t>額度：由承貸金融機構就申貸企業個別狀況核貸。</w:t>
            </w:r>
          </w:p>
          <w:p w:rsidR="00F06733" w:rsidRPr="000F1E1A" w:rsidRDefault="00F06733" w:rsidP="00B2091B">
            <w:pPr>
              <w:pStyle w:val="TableParagraph"/>
              <w:numPr>
                <w:ilvl w:val="0"/>
                <w:numId w:val="6"/>
              </w:numPr>
              <w:spacing w:line="280" w:lineRule="exact"/>
              <w:ind w:left="385" w:right="-58" w:hanging="357"/>
              <w:jc w:val="both"/>
              <w:rPr>
                <w:rFonts w:ascii="Times New Roman" w:hAnsi="Times New Roman"/>
                <w:sz w:val="24"/>
                <w:szCs w:val="24"/>
                <w:lang w:eastAsia="zh-TW"/>
              </w:rPr>
            </w:pPr>
            <w:r w:rsidRPr="000F1E1A">
              <w:rPr>
                <w:rFonts w:ascii="Times New Roman" w:hAnsi="Times New Roman" w:cs="Times New Roman"/>
                <w:sz w:val="24"/>
                <w:szCs w:val="24"/>
                <w:lang w:eastAsia="zh-TW"/>
              </w:rPr>
              <w:t>用途：重置</w:t>
            </w:r>
            <w:r w:rsidRPr="000F1E1A">
              <w:rPr>
                <w:rFonts w:ascii="Times New Roman" w:hAnsi="Times New Roman" w:cs="Times New Roman"/>
                <w:sz w:val="24"/>
                <w:szCs w:val="24"/>
                <w:lang w:eastAsia="zh-TW"/>
              </w:rPr>
              <w:t>(</w:t>
            </w:r>
            <w:r w:rsidRPr="000F1E1A">
              <w:rPr>
                <w:rFonts w:ascii="Times New Roman" w:hAnsi="Times New Roman" w:cs="Times New Roman"/>
                <w:sz w:val="24"/>
                <w:szCs w:val="24"/>
                <w:lang w:eastAsia="zh-TW"/>
              </w:rPr>
              <w:t>修建、</w:t>
            </w:r>
            <w:r w:rsidRPr="000F1E1A">
              <w:rPr>
                <w:rFonts w:ascii="Times New Roman" w:hAnsi="Times New Roman"/>
                <w:sz w:val="24"/>
                <w:szCs w:val="24"/>
                <w:lang w:eastAsia="zh-TW"/>
              </w:rPr>
              <w:t>修復</w:t>
            </w:r>
            <w:r w:rsidRPr="000F1E1A">
              <w:rPr>
                <w:rFonts w:ascii="Times New Roman" w:hAnsi="Times New Roman"/>
                <w:sz w:val="24"/>
                <w:szCs w:val="24"/>
                <w:lang w:eastAsia="zh-TW"/>
              </w:rPr>
              <w:t>)</w:t>
            </w:r>
            <w:r w:rsidRPr="000F1E1A">
              <w:rPr>
                <w:rFonts w:ascii="Times New Roman" w:hAnsi="Times New Roman"/>
                <w:sz w:val="24"/>
                <w:szCs w:val="24"/>
                <w:lang w:eastAsia="zh-TW"/>
              </w:rPr>
              <w:t>廠房、營業場所、機器設備等資本性支出貸款，購置原物料、商品等週轉金。</w:t>
            </w:r>
          </w:p>
          <w:p w:rsidR="00F06733" w:rsidRPr="000F1E1A" w:rsidRDefault="00F06733" w:rsidP="00B2091B">
            <w:pPr>
              <w:pStyle w:val="TableParagraph"/>
              <w:numPr>
                <w:ilvl w:val="0"/>
                <w:numId w:val="6"/>
              </w:numPr>
              <w:spacing w:line="280" w:lineRule="exact"/>
              <w:ind w:left="385" w:right="-58" w:hanging="357"/>
              <w:jc w:val="both"/>
              <w:rPr>
                <w:rFonts w:ascii="Times New Roman" w:hAnsi="Times New Roman"/>
                <w:sz w:val="24"/>
                <w:szCs w:val="24"/>
                <w:lang w:eastAsia="zh-TW"/>
              </w:rPr>
            </w:pPr>
            <w:r w:rsidRPr="000F1E1A">
              <w:rPr>
                <w:rFonts w:ascii="Times New Roman" w:hAnsi="Times New Roman"/>
                <w:sz w:val="24"/>
                <w:szCs w:val="24"/>
                <w:lang w:eastAsia="zh-TW"/>
              </w:rPr>
              <w:t>最高為郵政儲金</w:t>
            </w:r>
            <w:r w:rsidRPr="000F1E1A">
              <w:rPr>
                <w:rFonts w:ascii="Times New Roman" w:hAnsi="Times New Roman"/>
                <w:sz w:val="24"/>
                <w:szCs w:val="24"/>
                <w:lang w:eastAsia="zh-TW"/>
              </w:rPr>
              <w:t>2</w:t>
            </w:r>
            <w:r w:rsidRPr="000F1E1A">
              <w:rPr>
                <w:rFonts w:ascii="Times New Roman" w:hAnsi="Times New Roman"/>
                <w:sz w:val="24"/>
                <w:szCs w:val="24"/>
                <w:lang w:eastAsia="zh-TW"/>
              </w:rPr>
              <w:t>年期定期儲金機動利率加</w:t>
            </w:r>
            <w:r w:rsidRPr="000F1E1A">
              <w:rPr>
                <w:rFonts w:ascii="Times New Roman" w:hAnsi="Times New Roman"/>
                <w:sz w:val="24"/>
                <w:szCs w:val="24"/>
                <w:lang w:eastAsia="zh-TW"/>
              </w:rPr>
              <w:t>1 %</w:t>
            </w:r>
            <w:r w:rsidRPr="000F1E1A">
              <w:rPr>
                <w:rFonts w:ascii="Times New Roman" w:hAnsi="Times New Roman"/>
                <w:sz w:val="24"/>
                <w:szCs w:val="24"/>
                <w:lang w:eastAsia="zh-TW"/>
              </w:rPr>
              <w:t>，機動計息。</w:t>
            </w:r>
          </w:p>
          <w:p w:rsidR="00F06733" w:rsidRPr="00401758" w:rsidRDefault="00F06733" w:rsidP="00B2091B">
            <w:pPr>
              <w:pStyle w:val="TableParagraph"/>
              <w:numPr>
                <w:ilvl w:val="0"/>
                <w:numId w:val="6"/>
              </w:numPr>
              <w:spacing w:line="280" w:lineRule="exact"/>
              <w:ind w:left="385" w:right="-58" w:hanging="357"/>
              <w:jc w:val="both"/>
              <w:rPr>
                <w:rFonts w:ascii="Times New Roman" w:hAnsi="Times New Roman"/>
                <w:sz w:val="24"/>
                <w:szCs w:val="24"/>
                <w:lang w:eastAsia="zh-TW"/>
              </w:rPr>
            </w:pPr>
            <w:r w:rsidRPr="000F1E1A">
              <w:rPr>
                <w:rFonts w:ascii="Times New Roman" w:hAnsi="Times New Roman"/>
                <w:sz w:val="24"/>
                <w:szCs w:val="24"/>
                <w:lang w:eastAsia="zh-TW"/>
              </w:rPr>
              <w:t>依承貸金融機構之規定辦理，必要時</w:t>
            </w:r>
            <w:r w:rsidRPr="000F1E1A">
              <w:rPr>
                <w:rFonts w:ascii="Times New Roman" w:hAnsi="Times New Roman" w:cs="Times New Roman"/>
                <w:sz w:val="24"/>
                <w:szCs w:val="24"/>
                <w:lang w:eastAsia="zh-TW"/>
              </w:rPr>
              <w:t>得依中小企業信用保證基金有關規定，送請提供最低八成最高九成之信用保證，保</w:t>
            </w:r>
            <w:r w:rsidRPr="000F1E1A">
              <w:rPr>
                <w:rFonts w:ascii="Times New Roman" w:hAnsi="Times New Roman" w:cs="Times New Roman" w:hint="eastAsia"/>
                <w:sz w:val="24"/>
                <w:szCs w:val="24"/>
                <w:lang w:eastAsia="zh-TW"/>
              </w:rPr>
              <w:t>證</w:t>
            </w:r>
            <w:r w:rsidRPr="000F1E1A">
              <w:rPr>
                <w:rFonts w:ascii="Times New Roman" w:hAnsi="Times New Roman" w:cs="Times New Roman"/>
                <w:sz w:val="24"/>
                <w:szCs w:val="24"/>
                <w:lang w:eastAsia="zh-TW"/>
              </w:rPr>
              <w:t>期間免收保證手續費。</w:t>
            </w:r>
          </w:p>
          <w:p w:rsidR="00401758" w:rsidRPr="000F1E1A" w:rsidRDefault="00401758" w:rsidP="00C95C36">
            <w:pPr>
              <w:pStyle w:val="TableParagraph"/>
              <w:spacing w:line="280" w:lineRule="exact"/>
              <w:ind w:left="28" w:right="-58"/>
              <w:jc w:val="both"/>
              <w:rPr>
                <w:rFonts w:ascii="Times New Roman" w:hAnsi="Times New Roman"/>
                <w:sz w:val="24"/>
                <w:szCs w:val="24"/>
                <w:lang w:eastAsia="zh-TW"/>
              </w:rPr>
            </w:pPr>
            <w:r w:rsidRPr="004838C6">
              <w:rPr>
                <w:rFonts w:ascii="Times New Roman" w:hAnsi="Times New Roman" w:cs="Times New Roman" w:hint="eastAsia"/>
                <w:b/>
                <w:sz w:val="24"/>
                <w:szCs w:val="24"/>
                <w:lang w:eastAsia="zh-TW"/>
              </w:rPr>
              <w:t>*</w:t>
            </w:r>
            <w:r w:rsidRPr="004838C6">
              <w:rPr>
                <w:rFonts w:cs="Times New Roman" w:hint="eastAsia"/>
                <w:b/>
                <w:u w:val="single"/>
                <w:lang w:eastAsia="zh-TW"/>
              </w:rPr>
              <w:t>行政院如有發布災區公報，位於該災區獲貸本項貸款之中小企業，可</w:t>
            </w:r>
            <w:r w:rsidR="00C95C36" w:rsidRPr="004838C6">
              <w:rPr>
                <w:rFonts w:cs="Times New Roman" w:hint="eastAsia"/>
                <w:b/>
                <w:u w:val="single"/>
                <w:lang w:eastAsia="zh-TW"/>
              </w:rPr>
              <w:t>依</w:t>
            </w:r>
            <w:r w:rsidR="00C95C36" w:rsidRPr="004838C6">
              <w:rPr>
                <w:rFonts w:hint="eastAsia"/>
                <w:b/>
                <w:u w:val="single"/>
                <w:lang w:eastAsia="zh-TW"/>
              </w:rPr>
              <w:t>中華郵政股份有限公司2年期定期儲金機動利率補貼</w:t>
            </w:r>
            <w:r w:rsidRPr="004838C6">
              <w:rPr>
                <w:rFonts w:cs="Times New Roman" w:hint="eastAsia"/>
                <w:b/>
                <w:u w:val="single"/>
                <w:lang w:eastAsia="zh-TW"/>
              </w:rPr>
              <w:t>週轉金最長</w:t>
            </w:r>
            <w:r w:rsidRPr="004838C6">
              <w:rPr>
                <w:rFonts w:cs="Times New Roman"/>
                <w:b/>
                <w:u w:val="single"/>
                <w:lang w:eastAsia="zh-TW"/>
              </w:rPr>
              <w:t>1</w:t>
            </w:r>
            <w:r w:rsidRPr="004838C6">
              <w:rPr>
                <w:rFonts w:cs="Times New Roman" w:hint="eastAsia"/>
                <w:b/>
                <w:u w:val="single"/>
                <w:lang w:eastAsia="zh-TW"/>
              </w:rPr>
              <w:t>年</w:t>
            </w:r>
            <w:r w:rsidR="00C95C36" w:rsidRPr="004838C6">
              <w:rPr>
                <w:rFonts w:cs="Times New Roman" w:hint="eastAsia"/>
                <w:b/>
                <w:u w:val="single"/>
                <w:lang w:eastAsia="zh-TW"/>
              </w:rPr>
              <w:t>、</w:t>
            </w:r>
            <w:r w:rsidRPr="004838C6">
              <w:rPr>
                <w:rFonts w:cs="Times New Roman" w:hint="eastAsia"/>
                <w:b/>
                <w:u w:val="single"/>
                <w:lang w:eastAsia="zh-TW"/>
              </w:rPr>
              <w:t>資本性最長</w:t>
            </w:r>
            <w:r w:rsidRPr="004838C6">
              <w:rPr>
                <w:rFonts w:cs="Times New Roman"/>
                <w:b/>
                <w:u w:val="single"/>
                <w:lang w:eastAsia="zh-TW"/>
              </w:rPr>
              <w:t>3</w:t>
            </w:r>
            <w:r w:rsidRPr="004838C6">
              <w:rPr>
                <w:rFonts w:cs="Times New Roman" w:hint="eastAsia"/>
                <w:b/>
                <w:u w:val="single"/>
                <w:lang w:eastAsia="zh-TW"/>
              </w:rPr>
              <w:t>年</w:t>
            </w:r>
            <w:r w:rsidR="00C95C36" w:rsidRPr="004838C6">
              <w:rPr>
                <w:rFonts w:cs="Times New Roman" w:hint="eastAsia"/>
                <w:b/>
                <w:u w:val="single"/>
                <w:lang w:eastAsia="zh-TW"/>
              </w:rPr>
              <w:t>之</w:t>
            </w:r>
            <w:r w:rsidRPr="004838C6">
              <w:rPr>
                <w:rFonts w:hint="eastAsia"/>
                <w:b/>
                <w:u w:val="single"/>
                <w:lang w:eastAsia="zh-TW"/>
              </w:rPr>
              <w:t>利息，每次公告每</w:t>
            </w:r>
            <w:r w:rsidRPr="004838C6">
              <w:rPr>
                <w:b/>
                <w:u w:val="single"/>
                <w:lang w:eastAsia="zh-TW"/>
              </w:rPr>
              <w:t>家</w:t>
            </w:r>
            <w:r w:rsidRPr="004838C6">
              <w:rPr>
                <w:rFonts w:hint="eastAsia"/>
                <w:b/>
                <w:u w:val="single"/>
                <w:lang w:eastAsia="zh-TW"/>
              </w:rPr>
              <w:t>中小企業</w:t>
            </w:r>
            <w:r w:rsidR="00C95C36" w:rsidRPr="004838C6">
              <w:rPr>
                <w:rFonts w:hint="eastAsia"/>
                <w:b/>
                <w:u w:val="single"/>
                <w:lang w:eastAsia="zh-TW"/>
              </w:rPr>
              <w:t>補貼利息</w:t>
            </w:r>
            <w:r w:rsidRPr="004838C6">
              <w:rPr>
                <w:b/>
                <w:u w:val="single"/>
                <w:lang w:eastAsia="zh-TW"/>
              </w:rPr>
              <w:t>上限</w:t>
            </w:r>
            <w:r w:rsidR="00C95C36" w:rsidRPr="004838C6">
              <w:rPr>
                <w:rFonts w:hint="eastAsia"/>
                <w:b/>
                <w:u w:val="single"/>
                <w:lang w:eastAsia="zh-TW"/>
              </w:rPr>
              <w:t>為</w:t>
            </w:r>
            <w:r w:rsidRPr="004838C6">
              <w:rPr>
                <w:b/>
                <w:u w:val="single"/>
                <w:lang w:eastAsia="zh-TW"/>
              </w:rPr>
              <w:t>50</w:t>
            </w:r>
            <w:r w:rsidRPr="004838C6">
              <w:rPr>
                <w:rFonts w:hint="eastAsia"/>
                <w:b/>
                <w:u w:val="single"/>
                <w:lang w:eastAsia="zh-TW"/>
              </w:rPr>
              <w:t>萬元。</w:t>
            </w:r>
          </w:p>
        </w:tc>
        <w:tc>
          <w:tcPr>
            <w:tcW w:w="2126" w:type="dxa"/>
            <w:vAlign w:val="center"/>
          </w:tcPr>
          <w:p w:rsidR="00F06733" w:rsidRPr="000F1E1A" w:rsidRDefault="00F06733" w:rsidP="007D0854">
            <w:pPr>
              <w:pStyle w:val="TableParagraph"/>
              <w:spacing w:line="280" w:lineRule="exact"/>
              <w:jc w:val="center"/>
              <w:rPr>
                <w:rFonts w:ascii="Times New Roman" w:hAnsi="Times New Roman"/>
                <w:sz w:val="24"/>
                <w:szCs w:val="24"/>
                <w:lang w:eastAsia="zh-TW"/>
              </w:rPr>
            </w:pPr>
            <w:r w:rsidRPr="000F1E1A">
              <w:rPr>
                <w:rFonts w:ascii="Times New Roman" w:hAnsi="Times New Roman"/>
                <w:sz w:val="24"/>
                <w:szCs w:val="24"/>
                <w:lang w:eastAsia="zh-TW"/>
              </w:rPr>
              <w:t>0800-056-476</w:t>
            </w:r>
          </w:p>
          <w:p w:rsidR="00F06733" w:rsidRPr="000F1E1A" w:rsidRDefault="00F06733" w:rsidP="007D0854">
            <w:pPr>
              <w:pStyle w:val="TableParagraph"/>
              <w:spacing w:line="280" w:lineRule="exact"/>
              <w:jc w:val="center"/>
              <w:rPr>
                <w:rFonts w:ascii="Times New Roman" w:hAnsi="Times New Roman"/>
                <w:sz w:val="24"/>
                <w:szCs w:val="24"/>
                <w:lang w:eastAsia="zh-TW"/>
              </w:rPr>
            </w:pPr>
            <w:r w:rsidRPr="000F1E1A">
              <w:rPr>
                <w:rFonts w:ascii="Times New Roman" w:hAnsi="Times New Roman"/>
                <w:sz w:val="24"/>
                <w:szCs w:val="24"/>
                <w:lang w:eastAsia="zh-TW"/>
              </w:rPr>
              <w:t>或</w:t>
            </w:r>
            <w:r w:rsidRPr="000F1E1A">
              <w:rPr>
                <w:rFonts w:ascii="Times New Roman" w:hAnsi="Times New Roman" w:hint="eastAsia"/>
                <w:sz w:val="24"/>
                <w:szCs w:val="24"/>
                <w:lang w:eastAsia="zh-TW"/>
              </w:rPr>
              <w:t>承辦</w:t>
            </w:r>
            <w:r w:rsidRPr="000F1E1A">
              <w:rPr>
                <w:rFonts w:ascii="Times New Roman" w:hAnsi="Times New Roman"/>
                <w:sz w:val="24"/>
                <w:szCs w:val="24"/>
                <w:lang w:eastAsia="zh-TW"/>
              </w:rPr>
              <w:t>銀行</w:t>
            </w:r>
          </w:p>
        </w:tc>
      </w:tr>
      <w:tr w:rsidR="004E28AE" w:rsidRPr="000F1E1A" w:rsidTr="007D0854">
        <w:tc>
          <w:tcPr>
            <w:tcW w:w="1384" w:type="dxa"/>
            <w:vMerge/>
            <w:vAlign w:val="center"/>
          </w:tcPr>
          <w:p w:rsidR="00F06733" w:rsidRPr="000F1E1A" w:rsidRDefault="00F06733" w:rsidP="007D0854">
            <w:pPr>
              <w:pStyle w:val="af4"/>
              <w:spacing w:line="280" w:lineRule="exact"/>
              <w:jc w:val="center"/>
              <w:rPr>
                <w:rFonts w:ascii="Times New Roman"/>
                <w:b/>
                <w:bCs/>
                <w:sz w:val="24"/>
                <w:szCs w:val="24"/>
              </w:rPr>
            </w:pPr>
          </w:p>
        </w:tc>
        <w:tc>
          <w:tcPr>
            <w:tcW w:w="3260" w:type="dxa"/>
            <w:vAlign w:val="center"/>
          </w:tcPr>
          <w:p w:rsidR="00F06733" w:rsidRPr="000F1E1A" w:rsidRDefault="00F06733" w:rsidP="007D0854">
            <w:pPr>
              <w:pStyle w:val="TableParagraph"/>
              <w:spacing w:line="280" w:lineRule="exact"/>
              <w:ind w:left="28"/>
              <w:jc w:val="center"/>
              <w:rPr>
                <w:rFonts w:ascii="Times New Roman" w:hAnsi="Times New Roman"/>
                <w:sz w:val="24"/>
                <w:szCs w:val="24"/>
                <w:lang w:eastAsia="zh-TW"/>
              </w:rPr>
            </w:pPr>
            <w:r w:rsidRPr="000F1E1A">
              <w:rPr>
                <w:rFonts w:ascii="Times New Roman" w:hAnsi="Times New Roman"/>
                <w:sz w:val="24"/>
                <w:szCs w:val="24"/>
                <w:lang w:eastAsia="zh-TW"/>
              </w:rPr>
              <w:t>經濟部中小企業處</w:t>
            </w:r>
          </w:p>
          <w:p w:rsidR="00E96472" w:rsidRDefault="00F06733" w:rsidP="007D0854">
            <w:pPr>
              <w:pStyle w:val="TableParagraph"/>
              <w:spacing w:line="280" w:lineRule="exact"/>
              <w:ind w:left="28"/>
              <w:jc w:val="center"/>
              <w:rPr>
                <w:rFonts w:ascii="Times New Roman" w:hAnsi="Times New Roman"/>
                <w:b/>
                <w:sz w:val="24"/>
                <w:szCs w:val="24"/>
                <w:lang w:eastAsia="zh-TW"/>
              </w:rPr>
            </w:pPr>
            <w:r w:rsidRPr="000F1E1A">
              <w:rPr>
                <w:rFonts w:ascii="Times New Roman" w:hAnsi="Times New Roman" w:hint="eastAsia"/>
                <w:b/>
                <w:sz w:val="24"/>
                <w:szCs w:val="24"/>
                <w:lang w:eastAsia="zh-TW"/>
              </w:rPr>
              <w:t>企業小頭家貸款</w:t>
            </w:r>
          </w:p>
          <w:p w:rsidR="00F06733" w:rsidRPr="000F1E1A" w:rsidRDefault="009F0766" w:rsidP="007D0854">
            <w:pPr>
              <w:pStyle w:val="TableParagraph"/>
              <w:spacing w:line="280" w:lineRule="exact"/>
              <w:ind w:left="28"/>
              <w:jc w:val="center"/>
              <w:rPr>
                <w:rFonts w:ascii="Times New Roman" w:hAnsi="Times New Roman"/>
                <w:sz w:val="24"/>
                <w:szCs w:val="24"/>
                <w:lang w:eastAsia="zh-TW"/>
              </w:rPr>
            </w:pPr>
            <w:r w:rsidRPr="000F1E1A">
              <w:rPr>
                <w:rFonts w:ascii="Times New Roman" w:hAnsi="Times New Roman"/>
                <w:sz w:val="24"/>
                <w:szCs w:val="24"/>
                <w:u w:val="single"/>
                <w:lang w:eastAsia="zh-TW"/>
              </w:rPr>
              <w:t>(</w:t>
            </w:r>
            <w:r w:rsidRPr="000F1E1A">
              <w:rPr>
                <w:rFonts w:ascii="Times New Roman" w:hAnsi="Times New Roman"/>
                <w:sz w:val="24"/>
                <w:szCs w:val="24"/>
                <w:u w:val="single"/>
                <w:lang w:eastAsia="zh-TW"/>
              </w:rPr>
              <w:t>受災害次日起</w:t>
            </w:r>
            <w:r w:rsidRPr="00E96472">
              <w:rPr>
                <w:rFonts w:ascii="Times New Roman" w:hAnsi="Times New Roman"/>
                <w:b/>
                <w:sz w:val="24"/>
                <w:szCs w:val="24"/>
                <w:u w:val="single"/>
                <w:lang w:eastAsia="zh-TW"/>
              </w:rPr>
              <w:t>4</w:t>
            </w:r>
            <w:r w:rsidRPr="00E96472">
              <w:rPr>
                <w:rFonts w:ascii="Times New Roman" w:hAnsi="Times New Roman"/>
                <w:b/>
                <w:sz w:val="24"/>
                <w:szCs w:val="24"/>
                <w:u w:val="single"/>
                <w:lang w:eastAsia="zh-TW"/>
              </w:rPr>
              <w:t>個月內</w:t>
            </w:r>
            <w:r w:rsidRPr="000F1E1A">
              <w:rPr>
                <w:rFonts w:ascii="Times New Roman" w:hAnsi="Times New Roman"/>
                <w:sz w:val="24"/>
                <w:szCs w:val="24"/>
                <w:u w:val="single"/>
                <w:lang w:eastAsia="zh-TW"/>
              </w:rPr>
              <w:t>向承貸銀行提出申請</w:t>
            </w:r>
            <w:r w:rsidRPr="000F1E1A">
              <w:rPr>
                <w:rFonts w:ascii="Times New Roman" w:hAnsi="Times New Roman"/>
                <w:sz w:val="24"/>
                <w:szCs w:val="24"/>
                <w:u w:val="single"/>
                <w:lang w:eastAsia="zh-TW"/>
              </w:rPr>
              <w:t>)</w:t>
            </w:r>
          </w:p>
        </w:tc>
        <w:tc>
          <w:tcPr>
            <w:tcW w:w="9107" w:type="dxa"/>
          </w:tcPr>
          <w:p w:rsidR="00F06733" w:rsidRPr="000F1E1A" w:rsidRDefault="00F06733" w:rsidP="00B2091B">
            <w:pPr>
              <w:pStyle w:val="TableParagraph"/>
              <w:numPr>
                <w:ilvl w:val="0"/>
                <w:numId w:val="7"/>
              </w:numPr>
              <w:spacing w:line="280" w:lineRule="exact"/>
              <w:ind w:right="-58"/>
              <w:jc w:val="both"/>
              <w:rPr>
                <w:rFonts w:ascii="Times New Roman" w:hAnsi="Times New Roman"/>
                <w:sz w:val="24"/>
                <w:szCs w:val="24"/>
                <w:lang w:eastAsia="zh-TW"/>
              </w:rPr>
            </w:pPr>
            <w:r w:rsidRPr="000F1E1A">
              <w:rPr>
                <w:rFonts w:ascii="Times New Roman" w:hAnsi="Times New Roman" w:hint="eastAsia"/>
                <w:sz w:val="24"/>
                <w:szCs w:val="24"/>
                <w:lang w:eastAsia="zh-TW"/>
              </w:rPr>
              <w:t>對象</w:t>
            </w:r>
            <w:r w:rsidRPr="000F1E1A">
              <w:rPr>
                <w:rFonts w:ascii="Times New Roman" w:hAnsi="Times New Roman"/>
                <w:sz w:val="24"/>
                <w:szCs w:val="24"/>
                <w:lang w:eastAsia="zh-TW"/>
              </w:rPr>
              <w:t>：</w:t>
            </w:r>
            <w:r w:rsidRPr="000F1E1A">
              <w:rPr>
                <w:rFonts w:ascii="Times New Roman" w:hAnsi="Times New Roman" w:hint="eastAsia"/>
                <w:sz w:val="24"/>
                <w:szCs w:val="24"/>
                <w:lang w:eastAsia="zh-TW"/>
              </w:rPr>
              <w:t>依法辦理公司、商業或稅籍登記，僱用員工人數未滿五人之營利事業。</w:t>
            </w:r>
          </w:p>
          <w:p w:rsidR="00F06733" w:rsidRPr="000F1E1A" w:rsidRDefault="00F06733" w:rsidP="00B2091B">
            <w:pPr>
              <w:pStyle w:val="TableParagraph"/>
              <w:numPr>
                <w:ilvl w:val="0"/>
                <w:numId w:val="7"/>
              </w:numPr>
              <w:spacing w:line="280" w:lineRule="exact"/>
              <w:ind w:left="385" w:right="-58" w:hanging="357"/>
              <w:jc w:val="both"/>
              <w:rPr>
                <w:rFonts w:ascii="Times New Roman" w:hAnsi="Times New Roman"/>
                <w:sz w:val="24"/>
                <w:szCs w:val="24"/>
                <w:lang w:eastAsia="zh-TW"/>
              </w:rPr>
            </w:pPr>
            <w:r w:rsidRPr="000F1E1A">
              <w:rPr>
                <w:rFonts w:ascii="Times New Roman" w:hAnsi="Times New Roman" w:hint="eastAsia"/>
                <w:sz w:val="24"/>
                <w:szCs w:val="24"/>
                <w:lang w:eastAsia="zh-TW"/>
              </w:rPr>
              <w:t>額度</w:t>
            </w:r>
            <w:r w:rsidRPr="000F1E1A">
              <w:rPr>
                <w:rFonts w:ascii="Times New Roman" w:hAnsi="Times New Roman"/>
                <w:sz w:val="24"/>
                <w:szCs w:val="24"/>
                <w:lang w:eastAsia="zh-TW"/>
              </w:rPr>
              <w:t>：</w:t>
            </w:r>
          </w:p>
          <w:p w:rsidR="00F06733" w:rsidRPr="000F1E1A" w:rsidRDefault="00F06733" w:rsidP="00B2091B">
            <w:pPr>
              <w:pStyle w:val="TableParagraph"/>
              <w:numPr>
                <w:ilvl w:val="0"/>
                <w:numId w:val="8"/>
              </w:numPr>
              <w:spacing w:line="280" w:lineRule="exact"/>
              <w:ind w:right="-58"/>
              <w:jc w:val="both"/>
              <w:rPr>
                <w:rFonts w:ascii="Times New Roman" w:hAnsi="Times New Roman"/>
                <w:sz w:val="24"/>
                <w:szCs w:val="24"/>
                <w:lang w:eastAsia="zh-TW"/>
              </w:rPr>
            </w:pPr>
            <w:r w:rsidRPr="000F1E1A">
              <w:rPr>
                <w:rFonts w:ascii="Times New Roman" w:hAnsi="Times New Roman" w:hint="eastAsia"/>
                <w:sz w:val="24"/>
                <w:szCs w:val="24"/>
                <w:lang w:eastAsia="zh-TW"/>
              </w:rPr>
              <w:t>週轉性支出</w:t>
            </w:r>
            <w:r w:rsidR="00E96472">
              <w:rPr>
                <w:rFonts w:ascii="Times New Roman" w:hAnsi="Times New Roman" w:hint="eastAsia"/>
                <w:sz w:val="24"/>
                <w:szCs w:val="24"/>
                <w:lang w:eastAsia="zh-TW"/>
              </w:rPr>
              <w:t>:</w:t>
            </w:r>
            <w:r w:rsidRPr="000F1E1A">
              <w:rPr>
                <w:rFonts w:ascii="Times New Roman" w:hAnsi="Times New Roman" w:hint="eastAsia"/>
                <w:sz w:val="24"/>
                <w:szCs w:val="24"/>
                <w:lang w:eastAsia="zh-TW"/>
              </w:rPr>
              <w:t>受災事業不受額度限制。</w:t>
            </w:r>
          </w:p>
          <w:p w:rsidR="00F06733" w:rsidRPr="000F1E1A" w:rsidRDefault="00F06733" w:rsidP="00B2091B">
            <w:pPr>
              <w:pStyle w:val="TableParagraph"/>
              <w:numPr>
                <w:ilvl w:val="0"/>
                <w:numId w:val="8"/>
              </w:numPr>
              <w:spacing w:line="280" w:lineRule="exact"/>
              <w:ind w:right="-58"/>
              <w:jc w:val="both"/>
              <w:rPr>
                <w:rFonts w:ascii="Times New Roman" w:hAnsi="Times New Roman"/>
                <w:sz w:val="24"/>
                <w:szCs w:val="24"/>
                <w:lang w:eastAsia="zh-TW"/>
              </w:rPr>
            </w:pPr>
            <w:r w:rsidRPr="000F1E1A">
              <w:rPr>
                <w:rFonts w:ascii="Times New Roman" w:hAnsi="Times New Roman" w:hint="eastAsia"/>
                <w:sz w:val="24"/>
                <w:szCs w:val="24"/>
                <w:lang w:eastAsia="zh-TW"/>
              </w:rPr>
              <w:t>資本性支出</w:t>
            </w:r>
            <w:r w:rsidR="00E96472">
              <w:rPr>
                <w:rFonts w:ascii="Times New Roman" w:hAnsi="Times New Roman" w:hint="eastAsia"/>
                <w:sz w:val="24"/>
                <w:szCs w:val="24"/>
                <w:lang w:eastAsia="zh-TW"/>
              </w:rPr>
              <w:t>:</w:t>
            </w:r>
            <w:r w:rsidRPr="000F1E1A">
              <w:rPr>
                <w:rFonts w:ascii="Times New Roman" w:hAnsi="Times New Roman" w:hint="eastAsia"/>
                <w:sz w:val="24"/>
                <w:szCs w:val="24"/>
                <w:lang w:eastAsia="zh-TW"/>
              </w:rPr>
              <w:t>最高以不超過計畫經費之八成為原則，得由承貸金融機構依個案情形調整。</w:t>
            </w:r>
          </w:p>
          <w:p w:rsidR="006108FA" w:rsidRDefault="00F06733" w:rsidP="00B2091B">
            <w:pPr>
              <w:pStyle w:val="TableParagraph"/>
              <w:numPr>
                <w:ilvl w:val="0"/>
                <w:numId w:val="7"/>
              </w:numPr>
              <w:spacing w:line="280" w:lineRule="exact"/>
              <w:ind w:right="-58"/>
              <w:jc w:val="both"/>
              <w:rPr>
                <w:rFonts w:ascii="Times New Roman" w:hAnsi="Times New Roman"/>
                <w:sz w:val="24"/>
                <w:szCs w:val="24"/>
                <w:lang w:eastAsia="zh-TW"/>
              </w:rPr>
            </w:pPr>
            <w:r w:rsidRPr="000F1E1A">
              <w:rPr>
                <w:rFonts w:ascii="Times New Roman" w:hAnsi="Times New Roman" w:hint="eastAsia"/>
                <w:sz w:val="24"/>
                <w:szCs w:val="24"/>
                <w:lang w:eastAsia="zh-TW"/>
              </w:rPr>
              <w:t>利率</w:t>
            </w:r>
            <w:r w:rsidRPr="000F1E1A">
              <w:rPr>
                <w:rFonts w:ascii="Times New Roman" w:hAnsi="Times New Roman"/>
                <w:sz w:val="24"/>
                <w:szCs w:val="24"/>
                <w:lang w:eastAsia="zh-TW"/>
              </w:rPr>
              <w:t>：</w:t>
            </w:r>
            <w:r w:rsidR="00861ACE">
              <w:rPr>
                <w:rFonts w:ascii="Times New Roman" w:hAnsi="Times New Roman" w:hint="eastAsia"/>
                <w:sz w:val="24"/>
                <w:szCs w:val="24"/>
                <w:lang w:eastAsia="zh-TW"/>
              </w:rPr>
              <w:t>受災企業</w:t>
            </w:r>
            <w:r w:rsidR="006108FA" w:rsidRPr="000C508F">
              <w:rPr>
                <w:rFonts w:ascii="Times New Roman" w:hAnsi="Times New Roman" w:hint="eastAsia"/>
                <w:sz w:val="24"/>
                <w:szCs w:val="24"/>
                <w:lang w:eastAsia="zh-TW"/>
              </w:rPr>
              <w:t>貸款利率最高依中華郵政股份有限公司二年期定期儲金機動利率加</w:t>
            </w:r>
            <w:r w:rsidR="006108FA">
              <w:rPr>
                <w:rFonts w:ascii="Times New Roman" w:hAnsi="Times New Roman" w:hint="eastAsia"/>
                <w:sz w:val="24"/>
                <w:szCs w:val="24"/>
                <w:lang w:eastAsia="zh-TW"/>
              </w:rPr>
              <w:t>1.5%</w:t>
            </w:r>
            <w:r w:rsidR="006108FA" w:rsidRPr="000C508F">
              <w:rPr>
                <w:rFonts w:ascii="Times New Roman" w:hAnsi="Times New Roman" w:hint="eastAsia"/>
                <w:sz w:val="24"/>
                <w:szCs w:val="24"/>
                <w:lang w:eastAsia="zh-TW"/>
              </w:rPr>
              <w:t>，機動計息。</w:t>
            </w:r>
          </w:p>
          <w:p w:rsidR="00F06733" w:rsidRDefault="00F06733" w:rsidP="00B2091B">
            <w:pPr>
              <w:pStyle w:val="TableParagraph"/>
              <w:numPr>
                <w:ilvl w:val="0"/>
                <w:numId w:val="7"/>
              </w:numPr>
              <w:spacing w:line="280" w:lineRule="exact"/>
              <w:ind w:right="-58"/>
              <w:jc w:val="both"/>
              <w:rPr>
                <w:rFonts w:ascii="Times New Roman" w:hAnsi="Times New Roman"/>
                <w:sz w:val="24"/>
                <w:szCs w:val="24"/>
                <w:lang w:eastAsia="zh-TW"/>
              </w:rPr>
            </w:pPr>
            <w:r w:rsidRPr="000F1E1A">
              <w:rPr>
                <w:rFonts w:ascii="Times New Roman" w:hAnsi="Times New Roman" w:hint="eastAsia"/>
                <w:sz w:val="24"/>
                <w:szCs w:val="24"/>
                <w:lang w:eastAsia="zh-TW"/>
              </w:rPr>
              <w:t>受災企業信保基金</w:t>
            </w:r>
            <w:r w:rsidR="00E96472">
              <w:rPr>
                <w:rFonts w:ascii="Times New Roman" w:hAnsi="Times New Roman" w:hint="eastAsia"/>
                <w:sz w:val="24"/>
                <w:szCs w:val="24"/>
                <w:lang w:eastAsia="zh-TW"/>
              </w:rPr>
              <w:t>提供</w:t>
            </w:r>
            <w:r w:rsidRPr="000F1E1A">
              <w:rPr>
                <w:rFonts w:ascii="Times New Roman" w:hAnsi="Times New Roman"/>
                <w:sz w:val="24"/>
                <w:szCs w:val="24"/>
                <w:lang w:eastAsia="zh-TW"/>
              </w:rPr>
              <w:t>9</w:t>
            </w:r>
            <w:r w:rsidRPr="000F1E1A">
              <w:rPr>
                <w:rFonts w:ascii="Times New Roman" w:hAnsi="Times New Roman" w:hint="eastAsia"/>
                <w:sz w:val="24"/>
                <w:szCs w:val="24"/>
                <w:lang w:eastAsia="zh-TW"/>
              </w:rPr>
              <w:t>成</w:t>
            </w:r>
            <w:r w:rsidR="00E96472">
              <w:rPr>
                <w:rFonts w:ascii="Times New Roman" w:hAnsi="Times New Roman" w:hint="eastAsia"/>
                <w:sz w:val="24"/>
                <w:szCs w:val="24"/>
                <w:lang w:eastAsia="zh-TW"/>
              </w:rPr>
              <w:t>保證</w:t>
            </w:r>
            <w:r w:rsidRPr="000F1E1A">
              <w:rPr>
                <w:rFonts w:ascii="Times New Roman" w:hAnsi="Times New Roman" w:hint="eastAsia"/>
                <w:sz w:val="24"/>
                <w:szCs w:val="24"/>
                <w:lang w:eastAsia="zh-TW"/>
              </w:rPr>
              <w:t>且保證期間免收保證手續費</w:t>
            </w:r>
            <w:r w:rsidR="006108FA">
              <w:rPr>
                <w:rFonts w:ascii="Times New Roman" w:hAnsi="Times New Roman" w:hint="eastAsia"/>
                <w:sz w:val="24"/>
                <w:szCs w:val="24"/>
                <w:lang w:eastAsia="zh-TW"/>
              </w:rPr>
              <w:t>。</w:t>
            </w:r>
          </w:p>
          <w:p w:rsidR="00C95C36" w:rsidRPr="000F1E1A" w:rsidRDefault="00C95C36" w:rsidP="00C95C36">
            <w:pPr>
              <w:pStyle w:val="TableParagraph"/>
              <w:spacing w:line="280" w:lineRule="exact"/>
              <w:ind w:left="28" w:right="-58"/>
              <w:jc w:val="both"/>
              <w:rPr>
                <w:rFonts w:ascii="Times New Roman" w:hAnsi="Times New Roman"/>
                <w:sz w:val="24"/>
                <w:szCs w:val="24"/>
                <w:lang w:eastAsia="zh-TW"/>
              </w:rPr>
            </w:pPr>
            <w:r w:rsidRPr="004838C6">
              <w:rPr>
                <w:rFonts w:ascii="Times New Roman" w:hAnsi="Times New Roman" w:cs="Times New Roman" w:hint="eastAsia"/>
                <w:b/>
                <w:sz w:val="24"/>
                <w:szCs w:val="24"/>
                <w:lang w:eastAsia="zh-TW"/>
              </w:rPr>
              <w:t>*</w:t>
            </w:r>
            <w:r w:rsidRPr="004838C6">
              <w:rPr>
                <w:rFonts w:cs="Times New Roman" w:hint="eastAsia"/>
                <w:b/>
                <w:u w:val="single"/>
                <w:lang w:eastAsia="zh-TW"/>
              </w:rPr>
              <w:t>行政院如有發布災區公報，位於該災區獲貸本項貸款之中小企業，可依</w:t>
            </w:r>
            <w:r w:rsidRPr="004838C6">
              <w:rPr>
                <w:rFonts w:hint="eastAsia"/>
                <w:b/>
                <w:u w:val="single"/>
                <w:lang w:eastAsia="zh-TW"/>
              </w:rPr>
              <w:t>中華郵政股份有限公司2年期定期儲金機動利率補貼</w:t>
            </w:r>
            <w:r w:rsidRPr="004838C6">
              <w:rPr>
                <w:rFonts w:cs="Times New Roman" w:hint="eastAsia"/>
                <w:b/>
                <w:u w:val="single"/>
                <w:lang w:eastAsia="zh-TW"/>
              </w:rPr>
              <w:t>週轉金最長</w:t>
            </w:r>
            <w:r w:rsidRPr="004838C6">
              <w:rPr>
                <w:rFonts w:cs="Times New Roman"/>
                <w:b/>
                <w:u w:val="single"/>
                <w:lang w:eastAsia="zh-TW"/>
              </w:rPr>
              <w:t>1</w:t>
            </w:r>
            <w:r w:rsidRPr="004838C6">
              <w:rPr>
                <w:rFonts w:cs="Times New Roman" w:hint="eastAsia"/>
                <w:b/>
                <w:u w:val="single"/>
                <w:lang w:eastAsia="zh-TW"/>
              </w:rPr>
              <w:t>年、資本性最長</w:t>
            </w:r>
            <w:r w:rsidRPr="004838C6">
              <w:rPr>
                <w:rFonts w:cs="Times New Roman"/>
                <w:b/>
                <w:u w:val="single"/>
                <w:lang w:eastAsia="zh-TW"/>
              </w:rPr>
              <w:t>3</w:t>
            </w:r>
            <w:r w:rsidRPr="004838C6">
              <w:rPr>
                <w:rFonts w:cs="Times New Roman" w:hint="eastAsia"/>
                <w:b/>
                <w:u w:val="single"/>
                <w:lang w:eastAsia="zh-TW"/>
              </w:rPr>
              <w:t>年之</w:t>
            </w:r>
            <w:r w:rsidRPr="004838C6">
              <w:rPr>
                <w:rFonts w:hint="eastAsia"/>
                <w:b/>
                <w:u w:val="single"/>
                <w:lang w:eastAsia="zh-TW"/>
              </w:rPr>
              <w:t>利息，每次公告每</w:t>
            </w:r>
            <w:r w:rsidRPr="004838C6">
              <w:rPr>
                <w:b/>
                <w:u w:val="single"/>
                <w:lang w:eastAsia="zh-TW"/>
              </w:rPr>
              <w:t>家</w:t>
            </w:r>
            <w:r w:rsidRPr="004838C6">
              <w:rPr>
                <w:rFonts w:hint="eastAsia"/>
                <w:b/>
                <w:u w:val="single"/>
                <w:lang w:eastAsia="zh-TW"/>
              </w:rPr>
              <w:t>中小企業補貼利息</w:t>
            </w:r>
            <w:r w:rsidRPr="004838C6">
              <w:rPr>
                <w:b/>
                <w:u w:val="single"/>
                <w:lang w:eastAsia="zh-TW"/>
              </w:rPr>
              <w:t>上限</w:t>
            </w:r>
            <w:r w:rsidRPr="004838C6">
              <w:rPr>
                <w:rFonts w:hint="eastAsia"/>
                <w:b/>
                <w:u w:val="single"/>
                <w:lang w:eastAsia="zh-TW"/>
              </w:rPr>
              <w:t>為</w:t>
            </w:r>
            <w:r w:rsidRPr="004838C6">
              <w:rPr>
                <w:b/>
                <w:u w:val="single"/>
                <w:lang w:eastAsia="zh-TW"/>
              </w:rPr>
              <w:t>50</w:t>
            </w:r>
            <w:r w:rsidRPr="004838C6">
              <w:rPr>
                <w:rFonts w:hint="eastAsia"/>
                <w:b/>
                <w:u w:val="single"/>
                <w:lang w:eastAsia="zh-TW"/>
              </w:rPr>
              <w:t>萬元。</w:t>
            </w:r>
          </w:p>
        </w:tc>
        <w:tc>
          <w:tcPr>
            <w:tcW w:w="2126" w:type="dxa"/>
            <w:vAlign w:val="center"/>
          </w:tcPr>
          <w:p w:rsidR="00F06733" w:rsidRPr="000F1E1A" w:rsidRDefault="00F06733" w:rsidP="007D0854">
            <w:pPr>
              <w:pStyle w:val="TableParagraph"/>
              <w:spacing w:line="280" w:lineRule="exact"/>
              <w:jc w:val="center"/>
              <w:rPr>
                <w:rFonts w:ascii="Times New Roman" w:hAnsi="Times New Roman"/>
                <w:sz w:val="24"/>
                <w:szCs w:val="24"/>
                <w:lang w:eastAsia="zh-TW"/>
              </w:rPr>
            </w:pPr>
            <w:r w:rsidRPr="000F1E1A">
              <w:rPr>
                <w:rFonts w:ascii="Times New Roman" w:hAnsi="Times New Roman"/>
                <w:sz w:val="24"/>
                <w:szCs w:val="24"/>
                <w:lang w:eastAsia="zh-TW"/>
              </w:rPr>
              <w:t>0800-056-476</w:t>
            </w:r>
          </w:p>
          <w:p w:rsidR="00F06733" w:rsidRPr="000F1E1A" w:rsidRDefault="00F06733" w:rsidP="00072CF2">
            <w:pPr>
              <w:pStyle w:val="TableParagraph"/>
              <w:spacing w:line="280" w:lineRule="exact"/>
              <w:ind w:leftChars="14" w:left="34" w:right="134"/>
              <w:jc w:val="center"/>
              <w:rPr>
                <w:rFonts w:ascii="Times New Roman" w:hAnsi="Times New Roman"/>
                <w:sz w:val="24"/>
                <w:szCs w:val="24"/>
                <w:lang w:eastAsia="zh-TW"/>
              </w:rPr>
            </w:pPr>
            <w:r w:rsidRPr="000F1E1A">
              <w:rPr>
                <w:rFonts w:ascii="Times New Roman" w:hAnsi="Times New Roman"/>
                <w:sz w:val="24"/>
                <w:szCs w:val="24"/>
                <w:lang w:eastAsia="zh-TW"/>
              </w:rPr>
              <w:t>或</w:t>
            </w:r>
            <w:r w:rsidRPr="000F1E1A">
              <w:rPr>
                <w:rFonts w:ascii="Times New Roman" w:hAnsi="Times New Roman" w:hint="eastAsia"/>
                <w:sz w:val="24"/>
                <w:szCs w:val="24"/>
                <w:lang w:eastAsia="zh-TW"/>
              </w:rPr>
              <w:t>承辦</w:t>
            </w:r>
            <w:r w:rsidRPr="000F1E1A">
              <w:rPr>
                <w:rFonts w:ascii="Times New Roman" w:hAnsi="Times New Roman"/>
                <w:sz w:val="24"/>
                <w:szCs w:val="24"/>
                <w:lang w:eastAsia="zh-TW"/>
              </w:rPr>
              <w:t>銀行</w:t>
            </w:r>
          </w:p>
        </w:tc>
      </w:tr>
      <w:tr w:rsidR="004E28AE" w:rsidRPr="000F1E1A" w:rsidTr="007D0854">
        <w:tc>
          <w:tcPr>
            <w:tcW w:w="1384" w:type="dxa"/>
            <w:vMerge/>
            <w:vAlign w:val="center"/>
          </w:tcPr>
          <w:p w:rsidR="00F06733" w:rsidRPr="000F1E1A" w:rsidRDefault="00F06733" w:rsidP="007D0854">
            <w:pPr>
              <w:pStyle w:val="af4"/>
              <w:spacing w:line="280" w:lineRule="exact"/>
              <w:jc w:val="center"/>
              <w:rPr>
                <w:rFonts w:ascii="Times New Roman"/>
                <w:sz w:val="24"/>
                <w:szCs w:val="24"/>
              </w:rPr>
            </w:pPr>
          </w:p>
        </w:tc>
        <w:tc>
          <w:tcPr>
            <w:tcW w:w="3260" w:type="dxa"/>
            <w:vAlign w:val="center"/>
          </w:tcPr>
          <w:p w:rsidR="00F06733" w:rsidRPr="000F1E1A" w:rsidRDefault="00F06733" w:rsidP="007D0854">
            <w:pPr>
              <w:pStyle w:val="TableParagraph"/>
              <w:spacing w:line="280" w:lineRule="exact"/>
              <w:ind w:left="28"/>
              <w:jc w:val="center"/>
              <w:rPr>
                <w:rFonts w:ascii="Times New Roman" w:hAnsi="Times New Roman"/>
                <w:sz w:val="24"/>
                <w:szCs w:val="24"/>
                <w:lang w:eastAsia="zh-TW"/>
              </w:rPr>
            </w:pPr>
            <w:r w:rsidRPr="000F1E1A">
              <w:rPr>
                <w:rFonts w:ascii="Times New Roman" w:hAnsi="Times New Roman"/>
                <w:sz w:val="24"/>
                <w:szCs w:val="24"/>
                <w:lang w:eastAsia="zh-TW"/>
              </w:rPr>
              <w:t>經濟部中小企業處</w:t>
            </w:r>
          </w:p>
          <w:p w:rsidR="00F06733" w:rsidRPr="000F1E1A" w:rsidRDefault="00F06733" w:rsidP="00E96472">
            <w:pPr>
              <w:pStyle w:val="TableParagraph"/>
              <w:spacing w:line="280" w:lineRule="exact"/>
              <w:ind w:left="28"/>
              <w:rPr>
                <w:rFonts w:ascii="Times New Roman" w:hAnsi="Times New Roman"/>
                <w:sz w:val="24"/>
                <w:szCs w:val="24"/>
                <w:lang w:eastAsia="zh-TW"/>
              </w:rPr>
            </w:pPr>
            <w:r w:rsidRPr="000F1E1A">
              <w:rPr>
                <w:rFonts w:ascii="Times New Roman" w:hAnsi="Times New Roman" w:hint="eastAsia"/>
                <w:b/>
                <w:sz w:val="24"/>
                <w:szCs w:val="24"/>
                <w:lang w:eastAsia="zh-TW"/>
              </w:rPr>
              <w:t>協助中小企業紮根專案貸款</w:t>
            </w:r>
            <w:r w:rsidRPr="000F1E1A">
              <w:rPr>
                <w:rFonts w:ascii="Times New Roman" w:hAnsi="Times New Roman"/>
                <w:sz w:val="24"/>
                <w:szCs w:val="24"/>
                <w:u w:val="single"/>
                <w:lang w:eastAsia="zh-TW"/>
              </w:rPr>
              <w:t>(</w:t>
            </w:r>
            <w:r w:rsidRPr="000F1E1A">
              <w:rPr>
                <w:rFonts w:ascii="Times New Roman" w:hAnsi="Times New Roman" w:hint="eastAsia"/>
                <w:sz w:val="24"/>
                <w:szCs w:val="24"/>
                <w:u w:val="single"/>
                <w:lang w:eastAsia="zh-TW"/>
              </w:rPr>
              <w:t>銀行自有資金或國發會中長</w:t>
            </w:r>
            <w:r w:rsidRPr="000F1E1A">
              <w:rPr>
                <w:rFonts w:ascii="Times New Roman" w:hAnsi="Times New Roman" w:hint="eastAsia"/>
                <w:sz w:val="24"/>
                <w:szCs w:val="24"/>
                <w:u w:val="single"/>
                <w:lang w:eastAsia="zh-TW"/>
              </w:rPr>
              <w:lastRenderedPageBreak/>
              <w:t>期資金</w:t>
            </w:r>
            <w:r w:rsidRPr="000F1E1A">
              <w:rPr>
                <w:rFonts w:ascii="Times New Roman" w:hAnsi="Times New Roman"/>
                <w:sz w:val="24"/>
                <w:szCs w:val="24"/>
                <w:u w:val="single"/>
                <w:lang w:eastAsia="zh-TW"/>
              </w:rPr>
              <w:t>)</w:t>
            </w:r>
          </w:p>
        </w:tc>
        <w:tc>
          <w:tcPr>
            <w:tcW w:w="9107" w:type="dxa"/>
          </w:tcPr>
          <w:p w:rsidR="00821026" w:rsidRDefault="00F06733" w:rsidP="00B2091B">
            <w:pPr>
              <w:pStyle w:val="TableParagraph"/>
              <w:numPr>
                <w:ilvl w:val="0"/>
                <w:numId w:val="9"/>
              </w:numPr>
              <w:spacing w:line="280" w:lineRule="exact"/>
              <w:ind w:right="-58"/>
              <w:jc w:val="both"/>
              <w:rPr>
                <w:rFonts w:ascii="Times New Roman" w:hAnsi="Times New Roman"/>
                <w:sz w:val="24"/>
                <w:szCs w:val="24"/>
                <w:lang w:eastAsia="zh-TW"/>
              </w:rPr>
            </w:pPr>
            <w:r w:rsidRPr="000F1E1A">
              <w:rPr>
                <w:rFonts w:ascii="Times New Roman" w:hAnsi="Times New Roman" w:hint="eastAsia"/>
                <w:sz w:val="24"/>
                <w:szCs w:val="24"/>
                <w:lang w:eastAsia="zh-TW"/>
              </w:rPr>
              <w:lastRenderedPageBreak/>
              <w:t>額度：</w:t>
            </w:r>
          </w:p>
          <w:p w:rsidR="00821026" w:rsidRDefault="00821026" w:rsidP="00B2091B">
            <w:pPr>
              <w:pStyle w:val="TableParagraph"/>
              <w:numPr>
                <w:ilvl w:val="0"/>
                <w:numId w:val="11"/>
              </w:numPr>
              <w:spacing w:line="280" w:lineRule="exact"/>
              <w:ind w:right="-58"/>
              <w:jc w:val="both"/>
              <w:rPr>
                <w:rFonts w:ascii="Times New Roman" w:hAnsi="Times New Roman"/>
                <w:sz w:val="24"/>
                <w:szCs w:val="24"/>
                <w:lang w:eastAsia="zh-TW"/>
              </w:rPr>
            </w:pPr>
            <w:r w:rsidRPr="00821026">
              <w:rPr>
                <w:rFonts w:ascii="Times New Roman" w:hAnsi="Times New Roman" w:hint="eastAsia"/>
                <w:sz w:val="24"/>
                <w:szCs w:val="24"/>
                <w:lang w:eastAsia="zh-TW"/>
              </w:rPr>
              <w:t>週轉性支出：每一申請人餘額最高不得超過新臺幣</w:t>
            </w:r>
            <w:r w:rsidRPr="00821026">
              <w:rPr>
                <w:rFonts w:ascii="Times New Roman" w:hAnsi="Times New Roman" w:hint="eastAsia"/>
                <w:sz w:val="24"/>
                <w:szCs w:val="24"/>
                <w:lang w:eastAsia="zh-TW"/>
              </w:rPr>
              <w:t>2</w:t>
            </w:r>
            <w:r>
              <w:rPr>
                <w:rFonts w:ascii="Times New Roman" w:hAnsi="Times New Roman" w:hint="eastAsia"/>
                <w:sz w:val="24"/>
                <w:szCs w:val="24"/>
                <w:lang w:eastAsia="zh-TW"/>
              </w:rPr>
              <w:t>千</w:t>
            </w:r>
            <w:r w:rsidRPr="00821026">
              <w:rPr>
                <w:rFonts w:ascii="Times New Roman" w:hAnsi="Times New Roman" w:hint="eastAsia"/>
                <w:sz w:val="24"/>
                <w:szCs w:val="24"/>
                <w:lang w:eastAsia="zh-TW"/>
              </w:rPr>
              <w:t>萬元，得分次申請。</w:t>
            </w:r>
          </w:p>
          <w:p w:rsidR="00F06733" w:rsidRPr="00821026" w:rsidRDefault="009A4D60" w:rsidP="00B2091B">
            <w:pPr>
              <w:pStyle w:val="TableParagraph"/>
              <w:numPr>
                <w:ilvl w:val="0"/>
                <w:numId w:val="11"/>
              </w:numPr>
              <w:spacing w:line="280" w:lineRule="exact"/>
              <w:ind w:right="-58"/>
              <w:jc w:val="both"/>
              <w:rPr>
                <w:rFonts w:ascii="Times New Roman" w:hAnsi="Times New Roman"/>
                <w:sz w:val="24"/>
                <w:szCs w:val="24"/>
                <w:lang w:eastAsia="zh-TW"/>
              </w:rPr>
            </w:pPr>
            <w:r w:rsidRPr="00821026">
              <w:rPr>
                <w:rFonts w:ascii="Times New Roman" w:hAnsi="Times New Roman" w:hint="eastAsia"/>
                <w:sz w:val="24"/>
                <w:szCs w:val="24"/>
                <w:lang w:eastAsia="zh-TW"/>
              </w:rPr>
              <w:t>資本性支出：</w:t>
            </w:r>
            <w:r w:rsidR="00F06733" w:rsidRPr="00821026">
              <w:rPr>
                <w:rFonts w:ascii="Times New Roman" w:hAnsi="Times New Roman" w:hint="eastAsia"/>
                <w:sz w:val="24"/>
                <w:szCs w:val="24"/>
                <w:lang w:eastAsia="zh-TW"/>
              </w:rPr>
              <w:t>依計畫之實際需要在八成範圍內核貸，且每一申請人餘額最高不</w:t>
            </w:r>
            <w:r w:rsidR="00F06733" w:rsidRPr="00821026">
              <w:rPr>
                <w:rFonts w:ascii="Times New Roman" w:hAnsi="Times New Roman" w:hint="eastAsia"/>
                <w:sz w:val="24"/>
                <w:szCs w:val="24"/>
                <w:lang w:eastAsia="zh-TW"/>
              </w:rPr>
              <w:lastRenderedPageBreak/>
              <w:t>得超過新台幣</w:t>
            </w:r>
            <w:r w:rsidR="00A47159" w:rsidRPr="00821026">
              <w:rPr>
                <w:rFonts w:ascii="Times New Roman" w:hAnsi="Times New Roman" w:hint="eastAsia"/>
                <w:sz w:val="24"/>
                <w:szCs w:val="24"/>
                <w:lang w:eastAsia="zh-TW"/>
              </w:rPr>
              <w:t>8</w:t>
            </w:r>
            <w:r w:rsidR="00821026">
              <w:rPr>
                <w:rFonts w:ascii="Times New Roman" w:hAnsi="Times New Roman" w:hint="eastAsia"/>
                <w:sz w:val="24"/>
                <w:szCs w:val="24"/>
                <w:lang w:eastAsia="zh-TW"/>
              </w:rPr>
              <w:t>千</w:t>
            </w:r>
            <w:r w:rsidR="008005CC" w:rsidRPr="00821026">
              <w:rPr>
                <w:rFonts w:ascii="Times New Roman" w:hAnsi="Times New Roman" w:hint="eastAsia"/>
                <w:sz w:val="24"/>
                <w:szCs w:val="24"/>
                <w:lang w:eastAsia="zh-TW"/>
              </w:rPr>
              <w:t>萬元，得分次申請；</w:t>
            </w:r>
            <w:r w:rsidR="00821026" w:rsidRPr="00821026">
              <w:rPr>
                <w:rFonts w:ascii="Times New Roman" w:hAnsi="Times New Roman"/>
                <w:sz w:val="24"/>
                <w:szCs w:val="24"/>
                <w:lang w:eastAsia="zh-TW"/>
              </w:rPr>
              <w:t xml:space="preserve"> </w:t>
            </w:r>
          </w:p>
          <w:p w:rsidR="00F06733" w:rsidRPr="000F1E1A" w:rsidRDefault="006707D6" w:rsidP="00B2091B">
            <w:pPr>
              <w:pStyle w:val="TableParagraph"/>
              <w:numPr>
                <w:ilvl w:val="0"/>
                <w:numId w:val="9"/>
              </w:numPr>
              <w:spacing w:line="280" w:lineRule="exact"/>
              <w:ind w:right="-58"/>
              <w:jc w:val="both"/>
              <w:rPr>
                <w:rFonts w:ascii="Times New Roman" w:hAnsi="Times New Roman"/>
                <w:sz w:val="24"/>
                <w:szCs w:val="24"/>
                <w:lang w:eastAsia="zh-TW"/>
              </w:rPr>
            </w:pPr>
            <w:r>
              <w:rPr>
                <w:rFonts w:ascii="Times New Roman" w:hAnsi="Times New Roman" w:hint="eastAsia"/>
                <w:sz w:val="24"/>
                <w:szCs w:val="24"/>
                <w:lang w:eastAsia="zh-TW"/>
              </w:rPr>
              <w:t>用途：新購置之土地、廠房、營業場所、機器設備、</w:t>
            </w:r>
            <w:r w:rsidRPr="006707D6">
              <w:rPr>
                <w:rFonts w:ascii="Times New Roman" w:hAnsi="Times New Roman" w:hint="eastAsia"/>
                <w:sz w:val="24"/>
                <w:szCs w:val="24"/>
                <w:lang w:eastAsia="zh-TW"/>
              </w:rPr>
              <w:t>營運週轉金。</w:t>
            </w:r>
          </w:p>
          <w:p w:rsidR="00F06733" w:rsidRPr="000F1E1A" w:rsidRDefault="00F06733" w:rsidP="00B2091B">
            <w:pPr>
              <w:pStyle w:val="TableParagraph"/>
              <w:numPr>
                <w:ilvl w:val="0"/>
                <w:numId w:val="9"/>
              </w:numPr>
              <w:spacing w:line="280" w:lineRule="exact"/>
              <w:ind w:right="-58"/>
              <w:jc w:val="both"/>
              <w:rPr>
                <w:rFonts w:ascii="Times New Roman" w:hAnsi="Times New Roman"/>
                <w:sz w:val="24"/>
                <w:szCs w:val="24"/>
                <w:lang w:eastAsia="zh-TW"/>
              </w:rPr>
            </w:pPr>
            <w:r w:rsidRPr="000F1E1A">
              <w:rPr>
                <w:rFonts w:ascii="Times New Roman" w:hAnsi="Times New Roman" w:hint="eastAsia"/>
                <w:sz w:val="24"/>
                <w:szCs w:val="24"/>
                <w:lang w:eastAsia="zh-TW"/>
              </w:rPr>
              <w:t>最高不得超過中長期資金運用利率加</w:t>
            </w:r>
            <w:r w:rsidRPr="000F1E1A">
              <w:rPr>
                <w:rFonts w:ascii="Times New Roman" w:hAnsi="Times New Roman"/>
                <w:sz w:val="24"/>
                <w:szCs w:val="24"/>
                <w:lang w:eastAsia="zh-TW"/>
              </w:rPr>
              <w:t>2</w:t>
            </w:r>
            <w:r w:rsidRPr="000F1E1A">
              <w:rPr>
                <w:rFonts w:ascii="Times New Roman" w:hAnsi="Times New Roman" w:hint="eastAsia"/>
                <w:sz w:val="24"/>
                <w:szCs w:val="24"/>
                <w:lang w:eastAsia="zh-TW"/>
              </w:rPr>
              <w:t>%</w:t>
            </w:r>
            <w:r w:rsidRPr="000F1E1A">
              <w:rPr>
                <w:rFonts w:ascii="Times New Roman" w:hAnsi="Times New Roman" w:hint="eastAsia"/>
                <w:sz w:val="24"/>
                <w:szCs w:val="24"/>
                <w:lang w:eastAsia="zh-TW"/>
              </w:rPr>
              <w:t>，機動計息。</w:t>
            </w:r>
          </w:p>
        </w:tc>
        <w:tc>
          <w:tcPr>
            <w:tcW w:w="2126" w:type="dxa"/>
            <w:vAlign w:val="center"/>
          </w:tcPr>
          <w:p w:rsidR="00F06733" w:rsidRPr="000F1E1A" w:rsidRDefault="00F06733" w:rsidP="007D0854">
            <w:pPr>
              <w:pStyle w:val="TableParagraph"/>
              <w:spacing w:line="280" w:lineRule="exact"/>
              <w:jc w:val="center"/>
              <w:rPr>
                <w:rFonts w:ascii="Times New Roman" w:hAnsi="Times New Roman"/>
                <w:sz w:val="24"/>
                <w:szCs w:val="24"/>
                <w:lang w:eastAsia="zh-TW"/>
              </w:rPr>
            </w:pPr>
            <w:r w:rsidRPr="000F1E1A">
              <w:rPr>
                <w:rFonts w:ascii="Times New Roman" w:hAnsi="Times New Roman"/>
                <w:sz w:val="24"/>
                <w:szCs w:val="24"/>
                <w:lang w:eastAsia="zh-TW"/>
              </w:rPr>
              <w:lastRenderedPageBreak/>
              <w:t>0800-056-476</w:t>
            </w:r>
          </w:p>
          <w:p w:rsidR="00F06733" w:rsidRPr="000F1E1A" w:rsidRDefault="00F06733" w:rsidP="007D0854">
            <w:pPr>
              <w:pStyle w:val="TableParagraph"/>
              <w:spacing w:line="280" w:lineRule="exact"/>
              <w:ind w:left="24" w:right="134"/>
              <w:jc w:val="center"/>
              <w:rPr>
                <w:rFonts w:ascii="Times New Roman" w:hAnsi="Times New Roman"/>
                <w:sz w:val="24"/>
                <w:szCs w:val="24"/>
                <w:lang w:eastAsia="zh-TW"/>
              </w:rPr>
            </w:pPr>
            <w:r w:rsidRPr="000F1E1A">
              <w:rPr>
                <w:rFonts w:ascii="Times New Roman" w:hAnsi="Times New Roman"/>
                <w:sz w:val="24"/>
                <w:szCs w:val="24"/>
                <w:lang w:eastAsia="zh-TW"/>
              </w:rPr>
              <w:t>或</w:t>
            </w:r>
            <w:r w:rsidRPr="000F1E1A">
              <w:rPr>
                <w:rFonts w:ascii="Times New Roman" w:hAnsi="Times New Roman" w:hint="eastAsia"/>
                <w:sz w:val="24"/>
                <w:szCs w:val="24"/>
                <w:lang w:eastAsia="zh-TW"/>
              </w:rPr>
              <w:t>承辦</w:t>
            </w:r>
            <w:r w:rsidRPr="000F1E1A">
              <w:rPr>
                <w:rFonts w:ascii="Times New Roman" w:hAnsi="Times New Roman"/>
                <w:sz w:val="24"/>
                <w:szCs w:val="24"/>
                <w:lang w:eastAsia="zh-TW"/>
              </w:rPr>
              <w:t>銀行</w:t>
            </w:r>
          </w:p>
        </w:tc>
      </w:tr>
      <w:tr w:rsidR="004E28AE" w:rsidRPr="000F1E1A" w:rsidTr="007D0854">
        <w:tc>
          <w:tcPr>
            <w:tcW w:w="1384" w:type="dxa"/>
            <w:vMerge/>
            <w:vAlign w:val="center"/>
          </w:tcPr>
          <w:p w:rsidR="00F06733" w:rsidRPr="000F1E1A" w:rsidRDefault="00F06733" w:rsidP="007D0854">
            <w:pPr>
              <w:pStyle w:val="af4"/>
              <w:spacing w:line="280" w:lineRule="exact"/>
              <w:jc w:val="center"/>
              <w:rPr>
                <w:rFonts w:ascii="Times New Roman"/>
                <w:b/>
                <w:bCs/>
                <w:sz w:val="24"/>
                <w:szCs w:val="24"/>
              </w:rPr>
            </w:pPr>
          </w:p>
        </w:tc>
        <w:tc>
          <w:tcPr>
            <w:tcW w:w="3260" w:type="dxa"/>
            <w:vAlign w:val="center"/>
          </w:tcPr>
          <w:p w:rsidR="00F06733" w:rsidRPr="000F1E1A" w:rsidRDefault="00F06733" w:rsidP="007D0854">
            <w:pPr>
              <w:pStyle w:val="TableParagraph"/>
              <w:spacing w:line="280" w:lineRule="exact"/>
              <w:ind w:left="28"/>
              <w:jc w:val="center"/>
              <w:rPr>
                <w:rFonts w:ascii="Times New Roman" w:hAnsi="Times New Roman"/>
                <w:sz w:val="24"/>
                <w:szCs w:val="24"/>
                <w:u w:val="single"/>
                <w:lang w:eastAsia="zh-TW"/>
              </w:rPr>
            </w:pPr>
            <w:r w:rsidRPr="000F1E1A">
              <w:rPr>
                <w:rFonts w:ascii="Times New Roman" w:hAnsi="Times New Roman" w:hint="eastAsia"/>
                <w:sz w:val="24"/>
                <w:szCs w:val="24"/>
                <w:lang w:eastAsia="zh-TW"/>
              </w:rPr>
              <w:t>行政院國家發展基金管理會</w:t>
            </w:r>
            <w:r w:rsidRPr="000F1E1A">
              <w:rPr>
                <w:rFonts w:ascii="Times New Roman" w:hAnsi="Times New Roman" w:hint="eastAsia"/>
                <w:b/>
                <w:sz w:val="24"/>
                <w:szCs w:val="24"/>
                <w:lang w:eastAsia="zh-TW"/>
              </w:rPr>
              <w:t>機器設備</w:t>
            </w:r>
            <w:r w:rsidR="009B7C55">
              <w:rPr>
                <w:rFonts w:ascii="Times New Roman" w:hAnsi="Times New Roman" w:hint="eastAsia"/>
                <w:b/>
                <w:sz w:val="24"/>
                <w:szCs w:val="24"/>
                <w:lang w:eastAsia="zh-TW"/>
              </w:rPr>
              <w:t>升級</w:t>
            </w:r>
            <w:r w:rsidRPr="000F1E1A">
              <w:rPr>
                <w:rFonts w:ascii="Times New Roman" w:hAnsi="Times New Roman" w:hint="eastAsia"/>
                <w:b/>
                <w:sz w:val="24"/>
                <w:szCs w:val="24"/>
                <w:lang w:eastAsia="zh-TW"/>
              </w:rPr>
              <w:t>貸款</w:t>
            </w:r>
          </w:p>
          <w:p w:rsidR="00F06733" w:rsidRPr="000F1E1A" w:rsidRDefault="00F06733" w:rsidP="007D0854">
            <w:pPr>
              <w:pStyle w:val="TableParagraph"/>
              <w:spacing w:line="280" w:lineRule="exact"/>
              <w:ind w:left="28"/>
              <w:jc w:val="center"/>
              <w:rPr>
                <w:rFonts w:ascii="Times New Roman" w:hAnsi="Times New Roman"/>
                <w:sz w:val="24"/>
                <w:szCs w:val="24"/>
                <w:u w:val="single"/>
                <w:lang w:eastAsia="zh-TW"/>
              </w:rPr>
            </w:pPr>
            <w:r w:rsidRPr="000F1E1A">
              <w:rPr>
                <w:rFonts w:ascii="Times New Roman" w:hAnsi="Times New Roman"/>
                <w:sz w:val="24"/>
                <w:szCs w:val="24"/>
                <w:u w:val="single"/>
                <w:lang w:eastAsia="zh-TW"/>
              </w:rPr>
              <w:t>(</w:t>
            </w:r>
            <w:r w:rsidRPr="000F1E1A">
              <w:rPr>
                <w:rFonts w:ascii="Times New Roman" w:hAnsi="Times New Roman" w:hint="eastAsia"/>
                <w:sz w:val="24"/>
                <w:szCs w:val="24"/>
                <w:u w:val="single"/>
                <w:lang w:eastAsia="zh-TW"/>
              </w:rPr>
              <w:t>行政院國家發展基金出資</w:t>
            </w:r>
            <w:r w:rsidRPr="000F1E1A">
              <w:rPr>
                <w:rFonts w:ascii="Times New Roman" w:hAnsi="Times New Roman"/>
                <w:sz w:val="24"/>
                <w:szCs w:val="24"/>
                <w:u w:val="single"/>
                <w:lang w:eastAsia="zh-TW"/>
              </w:rPr>
              <w:t>25%</w:t>
            </w:r>
            <w:r w:rsidRPr="000F1E1A">
              <w:rPr>
                <w:rFonts w:ascii="Times New Roman" w:hAnsi="Times New Roman" w:hint="eastAsia"/>
                <w:sz w:val="24"/>
                <w:szCs w:val="24"/>
                <w:u w:val="single"/>
                <w:lang w:eastAsia="zh-TW"/>
              </w:rPr>
              <w:t>，承貸銀行出資</w:t>
            </w:r>
            <w:r w:rsidRPr="000F1E1A">
              <w:rPr>
                <w:rFonts w:ascii="Times New Roman" w:hAnsi="Times New Roman"/>
                <w:sz w:val="24"/>
                <w:szCs w:val="24"/>
                <w:u w:val="single"/>
                <w:lang w:eastAsia="zh-TW"/>
              </w:rPr>
              <w:t>75%)</w:t>
            </w:r>
          </w:p>
        </w:tc>
        <w:tc>
          <w:tcPr>
            <w:tcW w:w="9107" w:type="dxa"/>
          </w:tcPr>
          <w:p w:rsidR="00F06733" w:rsidRPr="000F1E1A" w:rsidRDefault="00F06733" w:rsidP="00B2091B">
            <w:pPr>
              <w:pStyle w:val="TableParagraph"/>
              <w:numPr>
                <w:ilvl w:val="0"/>
                <w:numId w:val="10"/>
              </w:numPr>
              <w:spacing w:line="280" w:lineRule="exact"/>
              <w:ind w:right="-58"/>
              <w:jc w:val="both"/>
              <w:rPr>
                <w:rFonts w:ascii="Times New Roman" w:hAnsi="Times New Roman"/>
                <w:sz w:val="24"/>
                <w:szCs w:val="24"/>
                <w:lang w:eastAsia="zh-TW"/>
              </w:rPr>
            </w:pPr>
            <w:r w:rsidRPr="000F1E1A">
              <w:rPr>
                <w:rFonts w:ascii="Times New Roman" w:hAnsi="Times New Roman" w:hint="eastAsia"/>
                <w:sz w:val="24"/>
                <w:szCs w:val="24"/>
                <w:lang w:eastAsia="zh-TW"/>
              </w:rPr>
              <w:t>額度：</w:t>
            </w:r>
            <w:r w:rsidR="009B7C55">
              <w:rPr>
                <w:rFonts w:ascii="Times New Roman" w:hAnsi="Times New Roman" w:hint="eastAsia"/>
                <w:sz w:val="24"/>
                <w:szCs w:val="24"/>
                <w:lang w:eastAsia="zh-TW"/>
              </w:rPr>
              <w:t>申請人申請核准總額度最高為</w:t>
            </w:r>
            <w:r w:rsidR="00821026">
              <w:rPr>
                <w:rFonts w:ascii="Times New Roman" w:hAnsi="Times New Roman" w:hint="eastAsia"/>
                <w:sz w:val="24"/>
                <w:szCs w:val="24"/>
                <w:lang w:eastAsia="zh-TW"/>
              </w:rPr>
              <w:t>新臺幣</w:t>
            </w:r>
            <w:r w:rsidR="009B7C55">
              <w:rPr>
                <w:rFonts w:ascii="Times New Roman" w:hAnsi="Times New Roman" w:hint="eastAsia"/>
                <w:sz w:val="24"/>
                <w:szCs w:val="24"/>
                <w:lang w:eastAsia="zh-TW"/>
              </w:rPr>
              <w:t>4</w:t>
            </w:r>
            <w:r w:rsidRPr="000F1E1A">
              <w:rPr>
                <w:rFonts w:ascii="Times New Roman" w:hAnsi="Times New Roman" w:hint="eastAsia"/>
                <w:sz w:val="24"/>
                <w:szCs w:val="24"/>
                <w:lang w:eastAsia="zh-TW"/>
              </w:rPr>
              <w:t>億元，</w:t>
            </w:r>
            <w:r w:rsidR="009B7C55">
              <w:rPr>
                <w:rFonts w:ascii="Times New Roman" w:hAnsi="Times New Roman" w:hint="eastAsia"/>
                <w:sz w:val="24"/>
                <w:szCs w:val="24"/>
                <w:lang w:eastAsia="zh-TW"/>
              </w:rPr>
              <w:t>購置污染防治設備之投資計畫最高可為新臺幣</w:t>
            </w:r>
            <w:r w:rsidR="009B7C55">
              <w:rPr>
                <w:rFonts w:ascii="Times New Roman" w:hAnsi="Times New Roman" w:hint="eastAsia"/>
                <w:sz w:val="24"/>
                <w:szCs w:val="24"/>
                <w:lang w:eastAsia="zh-TW"/>
              </w:rPr>
              <w:t>10</w:t>
            </w:r>
            <w:r w:rsidR="009B7C55">
              <w:rPr>
                <w:rFonts w:ascii="Times New Roman" w:hAnsi="Times New Roman" w:hint="eastAsia"/>
                <w:sz w:val="24"/>
                <w:szCs w:val="24"/>
                <w:lang w:eastAsia="zh-TW"/>
              </w:rPr>
              <w:t>億元</w:t>
            </w:r>
            <w:r w:rsidR="009B7C55">
              <w:rPr>
                <w:rFonts w:ascii="Times New Roman" w:hAnsi="Times New Roman" w:hint="eastAsia"/>
                <w:sz w:val="24"/>
                <w:szCs w:val="24"/>
                <w:lang w:eastAsia="zh-TW"/>
              </w:rPr>
              <w:t>;</w:t>
            </w:r>
            <w:r w:rsidR="009B7C55">
              <w:rPr>
                <w:rFonts w:ascii="Times New Roman" w:hAnsi="Times New Roman" w:hint="eastAsia"/>
                <w:sz w:val="24"/>
                <w:szCs w:val="24"/>
                <w:lang w:eastAsia="zh-TW"/>
              </w:rPr>
              <w:t>每一計畫貸款核准額度最高不得超過該計畫成本之</w:t>
            </w:r>
            <w:r w:rsidR="009B7C55">
              <w:rPr>
                <w:rFonts w:ascii="Times New Roman" w:hAnsi="Times New Roman" w:hint="eastAsia"/>
                <w:sz w:val="24"/>
                <w:szCs w:val="24"/>
                <w:lang w:eastAsia="zh-TW"/>
              </w:rPr>
              <w:t>80%</w:t>
            </w:r>
            <w:r w:rsidRPr="000F1E1A">
              <w:rPr>
                <w:rFonts w:ascii="Times New Roman" w:hAnsi="Times New Roman" w:hint="eastAsia"/>
                <w:sz w:val="24"/>
                <w:szCs w:val="24"/>
                <w:lang w:eastAsia="zh-TW"/>
              </w:rPr>
              <w:t>。</w:t>
            </w:r>
          </w:p>
          <w:p w:rsidR="00F06733" w:rsidRPr="000F1E1A" w:rsidRDefault="00F06733" w:rsidP="00B2091B">
            <w:pPr>
              <w:pStyle w:val="TableParagraph"/>
              <w:numPr>
                <w:ilvl w:val="0"/>
                <w:numId w:val="10"/>
              </w:numPr>
              <w:spacing w:line="280" w:lineRule="exact"/>
              <w:ind w:right="-58"/>
              <w:jc w:val="both"/>
              <w:rPr>
                <w:rFonts w:ascii="Times New Roman" w:hAnsi="Times New Roman"/>
                <w:sz w:val="24"/>
                <w:szCs w:val="24"/>
                <w:lang w:eastAsia="zh-TW"/>
              </w:rPr>
            </w:pPr>
            <w:r w:rsidRPr="000F1E1A">
              <w:rPr>
                <w:rFonts w:ascii="Times New Roman" w:hAnsi="Times New Roman" w:hint="eastAsia"/>
                <w:sz w:val="24"/>
                <w:szCs w:val="24"/>
                <w:lang w:eastAsia="zh-TW"/>
              </w:rPr>
              <w:t>用途：購置自動化設備、購置電腦軟、硬體</w:t>
            </w:r>
            <w:r w:rsidR="009B7C55">
              <w:rPr>
                <w:rFonts w:ascii="Times New Roman" w:hAnsi="Times New Roman" w:hint="eastAsia"/>
                <w:sz w:val="24"/>
                <w:szCs w:val="24"/>
                <w:lang w:eastAsia="zh-TW"/>
              </w:rPr>
              <w:t>、購置污染防治設備、購置節約能源設備、購置利用新及淨潔能源設備、公路</w:t>
            </w:r>
            <w:r w:rsidR="009B7C55">
              <w:rPr>
                <w:rFonts w:ascii="Times New Roman" w:hAnsi="Times New Roman" w:hint="eastAsia"/>
                <w:sz w:val="24"/>
                <w:szCs w:val="24"/>
                <w:lang w:eastAsia="zh-TW"/>
              </w:rPr>
              <w:t>(</w:t>
            </w:r>
            <w:r w:rsidR="009B7C55">
              <w:rPr>
                <w:rFonts w:ascii="Times New Roman" w:hAnsi="Times New Roman" w:hint="eastAsia"/>
                <w:sz w:val="24"/>
                <w:szCs w:val="24"/>
                <w:lang w:eastAsia="zh-TW"/>
              </w:rPr>
              <w:t>市區</w:t>
            </w:r>
            <w:r w:rsidR="009B7C55">
              <w:rPr>
                <w:rFonts w:ascii="Times New Roman" w:hAnsi="Times New Roman" w:hint="eastAsia"/>
                <w:sz w:val="24"/>
                <w:szCs w:val="24"/>
                <w:lang w:eastAsia="zh-TW"/>
              </w:rPr>
              <w:t>)</w:t>
            </w:r>
            <w:r w:rsidR="009B7C55">
              <w:rPr>
                <w:rFonts w:ascii="Times New Roman" w:hAnsi="Times New Roman" w:hint="eastAsia"/>
                <w:sz w:val="24"/>
                <w:szCs w:val="24"/>
                <w:lang w:eastAsia="zh-TW"/>
              </w:rPr>
              <w:t>汽車客運業者更新車輛與其相關車內設施計畫、購置經經濟部認定屬自動化、節約能約、</w:t>
            </w:r>
            <w:r w:rsidR="004F7AA7">
              <w:rPr>
                <w:rFonts w:ascii="Times New Roman" w:hAnsi="Times New Roman" w:hint="eastAsia"/>
                <w:sz w:val="24"/>
                <w:szCs w:val="24"/>
                <w:lang w:eastAsia="zh-TW"/>
              </w:rPr>
              <w:t>新及淨潔能源等設備等之</w:t>
            </w:r>
            <w:r w:rsidRPr="000F1E1A">
              <w:rPr>
                <w:rFonts w:ascii="Times New Roman" w:hAnsi="Times New Roman" w:hint="eastAsia"/>
                <w:sz w:val="24"/>
                <w:szCs w:val="24"/>
                <w:lang w:eastAsia="zh-TW"/>
              </w:rPr>
              <w:t>投資計畫。</w:t>
            </w:r>
          </w:p>
          <w:p w:rsidR="00F06733" w:rsidRPr="000F1E1A" w:rsidRDefault="00F06733" w:rsidP="00B2091B">
            <w:pPr>
              <w:pStyle w:val="TableParagraph"/>
              <w:numPr>
                <w:ilvl w:val="0"/>
                <w:numId w:val="10"/>
              </w:numPr>
              <w:spacing w:line="280" w:lineRule="exact"/>
              <w:ind w:right="-58"/>
              <w:jc w:val="both"/>
              <w:rPr>
                <w:rFonts w:ascii="Times New Roman" w:hAnsi="Times New Roman"/>
                <w:sz w:val="24"/>
                <w:szCs w:val="24"/>
                <w:lang w:eastAsia="zh-TW"/>
              </w:rPr>
            </w:pPr>
            <w:r w:rsidRPr="000F1E1A">
              <w:rPr>
                <w:rFonts w:ascii="Times New Roman" w:hAnsi="Times New Roman" w:hint="eastAsia"/>
                <w:sz w:val="24"/>
                <w:szCs w:val="24"/>
                <w:lang w:eastAsia="zh-TW"/>
              </w:rPr>
              <w:t>最高不超過中華郵政公司</w:t>
            </w:r>
            <w:r w:rsidRPr="000F1E1A">
              <w:rPr>
                <w:rFonts w:ascii="Times New Roman" w:hAnsi="Times New Roman"/>
                <w:sz w:val="24"/>
                <w:szCs w:val="24"/>
                <w:lang w:eastAsia="zh-TW"/>
              </w:rPr>
              <w:t>2</w:t>
            </w:r>
            <w:r w:rsidRPr="000F1E1A">
              <w:rPr>
                <w:rFonts w:ascii="Times New Roman" w:hAnsi="Times New Roman" w:hint="eastAsia"/>
                <w:sz w:val="24"/>
                <w:szCs w:val="24"/>
                <w:lang w:eastAsia="zh-TW"/>
              </w:rPr>
              <w:t>年期定期儲金</w:t>
            </w:r>
            <w:r w:rsidR="004F7AA7">
              <w:rPr>
                <w:rFonts w:ascii="Times New Roman" w:hAnsi="Times New Roman" w:hint="eastAsia"/>
                <w:sz w:val="24"/>
                <w:szCs w:val="24"/>
                <w:lang w:eastAsia="zh-TW"/>
              </w:rPr>
              <w:t>機動</w:t>
            </w:r>
            <w:r w:rsidRPr="000F1E1A">
              <w:rPr>
                <w:rFonts w:ascii="Times New Roman" w:hAnsi="Times New Roman" w:hint="eastAsia"/>
                <w:sz w:val="24"/>
                <w:szCs w:val="24"/>
                <w:lang w:eastAsia="zh-TW"/>
              </w:rPr>
              <w:t>利率加</w:t>
            </w:r>
            <w:r w:rsidRPr="000F1E1A">
              <w:rPr>
                <w:rFonts w:ascii="Times New Roman" w:hAnsi="Times New Roman"/>
                <w:sz w:val="24"/>
                <w:szCs w:val="24"/>
                <w:lang w:eastAsia="zh-TW"/>
              </w:rPr>
              <w:t>2.</w:t>
            </w:r>
            <w:r w:rsidR="004F7AA7">
              <w:rPr>
                <w:rFonts w:ascii="Times New Roman" w:hAnsi="Times New Roman" w:hint="eastAsia"/>
                <w:sz w:val="24"/>
                <w:szCs w:val="24"/>
                <w:lang w:eastAsia="zh-TW"/>
              </w:rPr>
              <w:t>175</w:t>
            </w:r>
            <w:r w:rsidRPr="000F1E1A">
              <w:rPr>
                <w:rFonts w:ascii="Times New Roman" w:hAnsi="Times New Roman"/>
                <w:sz w:val="24"/>
                <w:szCs w:val="24"/>
                <w:lang w:eastAsia="zh-TW"/>
              </w:rPr>
              <w:t>%</w:t>
            </w:r>
            <w:r w:rsidRPr="000F1E1A">
              <w:rPr>
                <w:rFonts w:ascii="Times New Roman" w:hAnsi="Times New Roman" w:hint="eastAsia"/>
                <w:sz w:val="24"/>
                <w:szCs w:val="24"/>
                <w:lang w:eastAsia="zh-TW"/>
              </w:rPr>
              <w:t>，機動計息。</w:t>
            </w:r>
          </w:p>
        </w:tc>
        <w:tc>
          <w:tcPr>
            <w:tcW w:w="2126" w:type="dxa"/>
            <w:vAlign w:val="center"/>
          </w:tcPr>
          <w:p w:rsidR="00F06733" w:rsidRPr="000F1E1A" w:rsidRDefault="009B7C55" w:rsidP="00072CF2">
            <w:pPr>
              <w:pStyle w:val="TableParagraph"/>
              <w:spacing w:line="280" w:lineRule="exact"/>
              <w:ind w:leftChars="-49" w:left="-113" w:hangingChars="2" w:hanging="5"/>
              <w:jc w:val="center"/>
              <w:rPr>
                <w:rFonts w:ascii="Times New Roman" w:hAnsi="Times New Roman"/>
                <w:sz w:val="24"/>
                <w:szCs w:val="24"/>
                <w:lang w:eastAsia="zh-TW"/>
              </w:rPr>
            </w:pPr>
            <w:r>
              <w:rPr>
                <w:rFonts w:ascii="Times New Roman" w:hAnsi="Times New Roman" w:hint="eastAsia"/>
                <w:sz w:val="24"/>
                <w:szCs w:val="24"/>
                <w:lang w:eastAsia="zh-TW"/>
              </w:rPr>
              <w:t>台灣中小企業</w:t>
            </w:r>
            <w:r w:rsidR="00F06733" w:rsidRPr="000F1E1A">
              <w:rPr>
                <w:rFonts w:ascii="Times New Roman" w:hAnsi="Times New Roman" w:hint="eastAsia"/>
                <w:sz w:val="24"/>
                <w:szCs w:val="24"/>
                <w:lang w:eastAsia="zh-TW"/>
              </w:rPr>
              <w:t>銀行</w:t>
            </w:r>
          </w:p>
          <w:p w:rsidR="00F06733" w:rsidRPr="000F1E1A" w:rsidRDefault="00F06733" w:rsidP="00072CF2">
            <w:pPr>
              <w:pStyle w:val="TableParagraph"/>
              <w:spacing w:line="280" w:lineRule="exact"/>
              <w:ind w:leftChars="-49" w:left="-113" w:hangingChars="2" w:hanging="5"/>
              <w:jc w:val="center"/>
              <w:rPr>
                <w:rFonts w:ascii="Times New Roman" w:hAnsi="Times New Roman"/>
                <w:sz w:val="24"/>
                <w:szCs w:val="24"/>
                <w:lang w:eastAsia="zh-TW"/>
              </w:rPr>
            </w:pPr>
            <w:r w:rsidRPr="000F1E1A">
              <w:rPr>
                <w:rFonts w:ascii="Times New Roman" w:hAnsi="Times New Roman"/>
                <w:sz w:val="24"/>
                <w:szCs w:val="24"/>
                <w:lang w:eastAsia="zh-TW"/>
              </w:rPr>
              <w:t>02</w:t>
            </w:r>
            <w:r w:rsidRPr="000F1E1A">
              <w:rPr>
                <w:rFonts w:ascii="Times New Roman" w:hAnsi="Times New Roman" w:hint="eastAsia"/>
                <w:sz w:val="24"/>
                <w:szCs w:val="24"/>
                <w:lang w:eastAsia="zh-TW"/>
              </w:rPr>
              <w:t>-</w:t>
            </w:r>
            <w:r w:rsidRPr="000F1E1A">
              <w:rPr>
                <w:rFonts w:ascii="Times New Roman" w:hAnsi="Times New Roman"/>
                <w:sz w:val="24"/>
                <w:szCs w:val="24"/>
                <w:lang w:eastAsia="zh-TW"/>
              </w:rPr>
              <w:t>25</w:t>
            </w:r>
            <w:r w:rsidR="009B7C55">
              <w:rPr>
                <w:rFonts w:ascii="Times New Roman" w:hAnsi="Times New Roman" w:hint="eastAsia"/>
                <w:sz w:val="24"/>
                <w:szCs w:val="24"/>
                <w:lang w:eastAsia="zh-TW"/>
              </w:rPr>
              <w:t>597171</w:t>
            </w:r>
          </w:p>
          <w:p w:rsidR="00F06733" w:rsidRPr="000F1E1A" w:rsidRDefault="00F06733" w:rsidP="00072CF2">
            <w:pPr>
              <w:pStyle w:val="TableParagraph"/>
              <w:spacing w:line="280" w:lineRule="exact"/>
              <w:ind w:leftChars="-93" w:left="-120" w:hangingChars="43" w:hanging="103"/>
              <w:jc w:val="center"/>
              <w:rPr>
                <w:rFonts w:ascii="Times New Roman" w:hAnsi="Times New Roman"/>
                <w:sz w:val="24"/>
                <w:szCs w:val="24"/>
                <w:lang w:eastAsia="zh-TW"/>
              </w:rPr>
            </w:pPr>
            <w:r w:rsidRPr="000F1E1A">
              <w:rPr>
                <w:rFonts w:ascii="Times New Roman" w:hAnsi="Times New Roman"/>
                <w:sz w:val="24"/>
                <w:szCs w:val="24"/>
                <w:lang w:eastAsia="zh-TW"/>
              </w:rPr>
              <w:t>或</w:t>
            </w:r>
            <w:r w:rsidRPr="000F1E1A">
              <w:rPr>
                <w:rFonts w:ascii="Times New Roman" w:hAnsi="Times New Roman" w:hint="eastAsia"/>
                <w:sz w:val="24"/>
                <w:szCs w:val="24"/>
                <w:lang w:eastAsia="zh-TW"/>
              </w:rPr>
              <w:t>承辦</w:t>
            </w:r>
            <w:r w:rsidRPr="000F1E1A">
              <w:rPr>
                <w:rFonts w:ascii="Times New Roman" w:hAnsi="Times New Roman"/>
                <w:sz w:val="24"/>
                <w:szCs w:val="24"/>
                <w:lang w:eastAsia="zh-TW"/>
              </w:rPr>
              <w:t>銀行</w:t>
            </w:r>
          </w:p>
        </w:tc>
      </w:tr>
      <w:tr w:rsidR="004E28AE" w:rsidRPr="000F1E1A" w:rsidTr="00072CF2">
        <w:trPr>
          <w:trHeight w:val="841"/>
        </w:trPr>
        <w:tc>
          <w:tcPr>
            <w:tcW w:w="1384" w:type="dxa"/>
            <w:vAlign w:val="center"/>
          </w:tcPr>
          <w:p w:rsidR="00072CF2" w:rsidRPr="000F1E1A" w:rsidRDefault="00072CF2" w:rsidP="007D0854">
            <w:pPr>
              <w:pStyle w:val="af4"/>
              <w:spacing w:line="280" w:lineRule="exact"/>
              <w:jc w:val="center"/>
              <w:rPr>
                <w:rFonts w:ascii="Times New Roman"/>
                <w:sz w:val="24"/>
                <w:szCs w:val="24"/>
              </w:rPr>
            </w:pPr>
            <w:r w:rsidRPr="000F1E1A">
              <w:rPr>
                <w:rFonts w:ascii="Times New Roman"/>
                <w:b/>
                <w:bCs/>
                <w:sz w:val="24"/>
                <w:szCs w:val="24"/>
              </w:rPr>
              <w:br w:type="page"/>
            </w:r>
            <w:r w:rsidRPr="000F1E1A">
              <w:rPr>
                <w:rFonts w:ascii="Times New Roman"/>
                <w:sz w:val="24"/>
                <w:szCs w:val="24"/>
              </w:rPr>
              <w:t>稅務減免</w:t>
            </w:r>
          </w:p>
        </w:tc>
        <w:tc>
          <w:tcPr>
            <w:tcW w:w="3260" w:type="dxa"/>
            <w:vAlign w:val="center"/>
          </w:tcPr>
          <w:p w:rsidR="00072CF2" w:rsidRPr="000F1E1A" w:rsidRDefault="00072CF2" w:rsidP="007D0854">
            <w:pPr>
              <w:pStyle w:val="TableParagraph"/>
              <w:spacing w:line="280" w:lineRule="exact"/>
              <w:ind w:left="28"/>
              <w:jc w:val="center"/>
              <w:rPr>
                <w:rFonts w:ascii="Times New Roman" w:hAnsi="Times New Roman"/>
                <w:sz w:val="24"/>
                <w:szCs w:val="24"/>
              </w:rPr>
            </w:pPr>
            <w:r w:rsidRPr="000F1E1A">
              <w:rPr>
                <w:rFonts w:ascii="Times New Roman" w:hAnsi="Times New Roman"/>
                <w:sz w:val="24"/>
                <w:szCs w:val="24"/>
              </w:rPr>
              <w:t>財政部賦稅署</w:t>
            </w:r>
          </w:p>
          <w:p w:rsidR="00072CF2" w:rsidRPr="000F1E1A" w:rsidRDefault="00997953" w:rsidP="007D0854">
            <w:pPr>
              <w:pStyle w:val="TableParagraph"/>
              <w:spacing w:line="280" w:lineRule="exact"/>
              <w:ind w:left="28"/>
              <w:jc w:val="center"/>
              <w:rPr>
                <w:rFonts w:ascii="Times New Roman" w:hAnsi="Times New Roman"/>
                <w:sz w:val="24"/>
                <w:szCs w:val="24"/>
                <w:lang w:eastAsia="zh-TW"/>
              </w:rPr>
            </w:pPr>
            <w:hyperlink r:id="rId8">
              <w:r w:rsidR="00072CF2" w:rsidRPr="000F1E1A">
                <w:rPr>
                  <w:rFonts w:ascii="Times New Roman" w:hAnsi="Times New Roman"/>
                  <w:sz w:val="24"/>
                  <w:szCs w:val="24"/>
                  <w:u w:val="single"/>
                </w:rPr>
                <w:t>http://www.dot.gov.tw</w:t>
              </w:r>
            </w:hyperlink>
          </w:p>
        </w:tc>
        <w:tc>
          <w:tcPr>
            <w:tcW w:w="9107" w:type="dxa"/>
            <w:vAlign w:val="center"/>
          </w:tcPr>
          <w:p w:rsidR="00072CF2" w:rsidRPr="000F1E1A" w:rsidRDefault="00072CF2" w:rsidP="00B2091B">
            <w:pPr>
              <w:pStyle w:val="TableParagraph"/>
              <w:numPr>
                <w:ilvl w:val="0"/>
                <w:numId w:val="4"/>
              </w:numPr>
              <w:spacing w:line="280" w:lineRule="exact"/>
              <w:ind w:left="601" w:right="17" w:hanging="578"/>
              <w:rPr>
                <w:rFonts w:ascii="Times New Roman" w:hAnsi="Times New Roman"/>
                <w:sz w:val="24"/>
                <w:szCs w:val="24"/>
                <w:lang w:eastAsia="zh-TW"/>
              </w:rPr>
            </w:pPr>
            <w:r w:rsidRPr="00427AFA">
              <w:rPr>
                <w:rFonts w:ascii="Times New Roman" w:hAnsi="Times New Roman"/>
                <w:b/>
                <w:sz w:val="24"/>
                <w:szCs w:val="24"/>
                <w:lang w:eastAsia="zh-TW"/>
              </w:rPr>
              <w:t>所得稅</w:t>
            </w:r>
            <w:r w:rsidRPr="000F1E1A">
              <w:rPr>
                <w:rFonts w:ascii="Times New Roman" w:hAnsi="Times New Roman"/>
                <w:sz w:val="24"/>
                <w:szCs w:val="24"/>
                <w:lang w:eastAsia="zh-TW"/>
              </w:rPr>
              <w:t>：</w:t>
            </w:r>
          </w:p>
          <w:p w:rsidR="00072CF2" w:rsidRPr="000F1E1A" w:rsidRDefault="00072CF2" w:rsidP="007D0854">
            <w:pPr>
              <w:pStyle w:val="TableParagraph"/>
              <w:spacing w:line="280" w:lineRule="exact"/>
              <w:ind w:left="601" w:right="17"/>
              <w:rPr>
                <w:rFonts w:ascii="Times New Roman" w:hAnsi="Times New Roman"/>
                <w:sz w:val="24"/>
                <w:szCs w:val="24"/>
                <w:lang w:eastAsia="zh-TW"/>
              </w:rPr>
            </w:pPr>
            <w:r w:rsidRPr="006D696C">
              <w:rPr>
                <w:rFonts w:ascii="Times New Roman" w:hAnsi="Times New Roman"/>
                <w:w w:val="95"/>
                <w:sz w:val="24"/>
                <w:szCs w:val="24"/>
                <w:lang w:eastAsia="zh-TW"/>
              </w:rPr>
              <w:t>受災戶應於</w:t>
            </w:r>
            <w:r w:rsidRPr="00427AFA">
              <w:rPr>
                <w:rFonts w:ascii="Times New Roman" w:hAnsi="Times New Roman"/>
                <w:b/>
                <w:w w:val="95"/>
                <w:sz w:val="24"/>
                <w:szCs w:val="24"/>
                <w:u w:val="single"/>
                <w:lang w:eastAsia="zh-TW"/>
              </w:rPr>
              <w:t>災害發生後</w:t>
            </w:r>
            <w:r w:rsidRPr="00427AFA">
              <w:rPr>
                <w:rFonts w:ascii="Times New Roman" w:hAnsi="Times New Roman" w:hint="eastAsia"/>
                <w:b/>
                <w:w w:val="95"/>
                <w:sz w:val="24"/>
                <w:szCs w:val="24"/>
                <w:u w:val="single"/>
                <w:lang w:eastAsia="zh-TW"/>
              </w:rPr>
              <w:t>30</w:t>
            </w:r>
            <w:r w:rsidRPr="00427AFA">
              <w:rPr>
                <w:rFonts w:ascii="Times New Roman" w:hAnsi="Times New Roman"/>
                <w:b/>
                <w:w w:val="95"/>
                <w:sz w:val="24"/>
                <w:szCs w:val="24"/>
                <w:u w:val="single"/>
                <w:lang w:eastAsia="zh-TW"/>
              </w:rPr>
              <w:t>日內</w:t>
            </w:r>
            <w:r w:rsidRPr="006D696C">
              <w:rPr>
                <w:rFonts w:ascii="Times New Roman" w:hAnsi="Times New Roman"/>
                <w:w w:val="95"/>
                <w:sz w:val="24"/>
                <w:szCs w:val="24"/>
                <w:lang w:eastAsia="zh-TW"/>
              </w:rPr>
              <w:t>，檢具損失清單及證明文件，報請管轄國稅局分局或稽徵所派員勘查</w:t>
            </w:r>
            <w:r w:rsidRPr="000F1E1A">
              <w:rPr>
                <w:rFonts w:ascii="Times New Roman" w:hAnsi="Times New Roman"/>
                <w:w w:val="95"/>
                <w:sz w:val="24"/>
                <w:szCs w:val="24"/>
                <w:lang w:eastAsia="zh-TW"/>
              </w:rPr>
              <w:t>，經核定後，得於辦理該年度綜合所得稅或營利事業所得稅結算申報時，列報災害損失；如災區內之工廠或分支機構與其總公司分屬不同縣市者，亦可向工廠或分支機構所在地國稅局分局</w:t>
            </w:r>
            <w:r w:rsidRPr="000F1E1A">
              <w:rPr>
                <w:rFonts w:ascii="Times New Roman" w:hAnsi="Times New Roman"/>
                <w:sz w:val="24"/>
                <w:szCs w:val="24"/>
                <w:lang w:eastAsia="zh-TW"/>
              </w:rPr>
              <w:t>或稽徵所就近申請派員勘查。</w:t>
            </w:r>
            <w:r w:rsidRPr="000F1E1A">
              <w:rPr>
                <w:rFonts w:ascii="Times New Roman" w:hAnsi="Times New Roman"/>
                <w:w w:val="95"/>
                <w:sz w:val="24"/>
                <w:szCs w:val="24"/>
                <w:lang w:eastAsia="zh-TW"/>
              </w:rPr>
              <w:t>至綜合所得稅災害損失金額之認定，其申報損失總金額在</w:t>
            </w:r>
            <w:r w:rsidR="00427AFA">
              <w:rPr>
                <w:rFonts w:ascii="Times New Roman" w:hAnsi="Times New Roman" w:hint="eastAsia"/>
                <w:w w:val="95"/>
                <w:sz w:val="24"/>
                <w:szCs w:val="24"/>
                <w:lang w:eastAsia="zh-TW"/>
              </w:rPr>
              <w:t>新臺幣</w:t>
            </w:r>
            <w:r w:rsidR="00427AFA">
              <w:rPr>
                <w:rFonts w:ascii="Times New Roman" w:hAnsi="Times New Roman" w:hint="eastAsia"/>
                <w:w w:val="95"/>
                <w:sz w:val="24"/>
                <w:szCs w:val="24"/>
                <w:lang w:eastAsia="zh-TW"/>
              </w:rPr>
              <w:t>15</w:t>
            </w:r>
            <w:r w:rsidRPr="000F1E1A">
              <w:rPr>
                <w:rFonts w:ascii="Times New Roman" w:hAnsi="Times New Roman"/>
                <w:w w:val="95"/>
                <w:sz w:val="24"/>
                <w:szCs w:val="24"/>
                <w:lang w:eastAsia="zh-TW"/>
              </w:rPr>
              <w:t>萬元以下者；</w:t>
            </w:r>
            <w:r w:rsidRPr="00427AFA">
              <w:rPr>
                <w:rFonts w:ascii="Times New Roman" w:hAnsi="Times New Roman"/>
                <w:b/>
                <w:w w:val="95"/>
                <w:sz w:val="24"/>
                <w:szCs w:val="24"/>
                <w:u w:val="single"/>
                <w:lang w:eastAsia="zh-TW"/>
              </w:rPr>
              <w:t>營利事業所得稅</w:t>
            </w:r>
            <w:r w:rsidRPr="000F1E1A">
              <w:rPr>
                <w:rFonts w:ascii="Times New Roman" w:hAnsi="Times New Roman"/>
                <w:w w:val="95"/>
                <w:sz w:val="24"/>
                <w:szCs w:val="24"/>
                <w:lang w:eastAsia="zh-TW"/>
              </w:rPr>
              <w:t>災害損失金額之認定，其申報</w:t>
            </w:r>
            <w:r w:rsidRPr="00427AFA">
              <w:rPr>
                <w:rFonts w:ascii="Times New Roman" w:hAnsi="Times New Roman"/>
                <w:b/>
                <w:w w:val="95"/>
                <w:sz w:val="24"/>
                <w:szCs w:val="24"/>
                <w:u w:val="single"/>
                <w:lang w:eastAsia="zh-TW"/>
              </w:rPr>
              <w:t>損失總金額</w:t>
            </w:r>
            <w:r w:rsidRPr="000F1E1A">
              <w:rPr>
                <w:rFonts w:ascii="Times New Roman" w:hAnsi="Times New Roman"/>
                <w:w w:val="95"/>
                <w:sz w:val="24"/>
                <w:szCs w:val="24"/>
                <w:lang w:eastAsia="zh-TW"/>
              </w:rPr>
              <w:t>在</w:t>
            </w:r>
            <w:r w:rsidR="00427AFA" w:rsidRPr="00427AFA">
              <w:rPr>
                <w:rFonts w:ascii="Times New Roman" w:hAnsi="Times New Roman" w:hint="eastAsia"/>
                <w:b/>
                <w:w w:val="95"/>
                <w:sz w:val="24"/>
                <w:szCs w:val="24"/>
                <w:u w:val="single"/>
                <w:lang w:eastAsia="zh-TW"/>
              </w:rPr>
              <w:t>新臺幣</w:t>
            </w:r>
            <w:r w:rsidR="00427AFA" w:rsidRPr="00427AFA">
              <w:rPr>
                <w:rFonts w:ascii="Times New Roman" w:hAnsi="Times New Roman" w:hint="eastAsia"/>
                <w:b/>
                <w:w w:val="95"/>
                <w:sz w:val="24"/>
                <w:szCs w:val="24"/>
                <w:u w:val="single"/>
                <w:lang w:eastAsia="zh-TW"/>
              </w:rPr>
              <w:t>5</w:t>
            </w:r>
            <w:r w:rsidRPr="00427AFA">
              <w:rPr>
                <w:rFonts w:ascii="Times New Roman" w:hAnsi="Times New Roman"/>
                <w:b/>
                <w:w w:val="95"/>
                <w:sz w:val="24"/>
                <w:szCs w:val="24"/>
                <w:u w:val="single"/>
                <w:lang w:eastAsia="zh-TW"/>
              </w:rPr>
              <w:t>百萬元以下者</w:t>
            </w:r>
            <w:r w:rsidRPr="000F1E1A">
              <w:rPr>
                <w:rFonts w:ascii="Times New Roman" w:hAnsi="Times New Roman"/>
                <w:w w:val="95"/>
                <w:sz w:val="24"/>
                <w:szCs w:val="24"/>
                <w:lang w:eastAsia="zh-TW"/>
              </w:rPr>
              <w:t>，得由稽徵機關予</w:t>
            </w:r>
            <w:r w:rsidRPr="00427AFA">
              <w:rPr>
                <w:rFonts w:ascii="Times New Roman" w:hAnsi="Times New Roman"/>
                <w:b/>
                <w:w w:val="95"/>
                <w:sz w:val="24"/>
                <w:szCs w:val="24"/>
                <w:u w:val="single"/>
                <w:lang w:eastAsia="zh-TW"/>
              </w:rPr>
              <w:t>以書面審核</w:t>
            </w:r>
            <w:r w:rsidRPr="000F1E1A">
              <w:rPr>
                <w:rFonts w:ascii="Times New Roman" w:hAnsi="Times New Roman"/>
                <w:w w:val="95"/>
                <w:sz w:val="24"/>
                <w:szCs w:val="24"/>
                <w:lang w:eastAsia="zh-TW"/>
              </w:rPr>
              <w:t>，免再派員</w:t>
            </w:r>
            <w:r w:rsidRPr="000F1E1A">
              <w:rPr>
                <w:rFonts w:ascii="Times New Roman" w:hAnsi="Times New Roman"/>
                <w:sz w:val="24"/>
                <w:szCs w:val="24"/>
                <w:lang w:eastAsia="zh-TW"/>
              </w:rPr>
              <w:t>實地勘查。</w:t>
            </w:r>
          </w:p>
          <w:p w:rsidR="00072CF2" w:rsidRPr="000F1E1A" w:rsidRDefault="00072CF2" w:rsidP="00B2091B">
            <w:pPr>
              <w:pStyle w:val="TableParagraph"/>
              <w:numPr>
                <w:ilvl w:val="0"/>
                <w:numId w:val="4"/>
              </w:numPr>
              <w:spacing w:line="280" w:lineRule="exact"/>
              <w:ind w:left="601" w:right="17" w:hanging="578"/>
              <w:rPr>
                <w:rFonts w:ascii="Times New Roman" w:hAnsi="Times New Roman"/>
                <w:sz w:val="24"/>
                <w:szCs w:val="24"/>
                <w:lang w:eastAsia="zh-TW"/>
              </w:rPr>
            </w:pPr>
            <w:r w:rsidRPr="00427AFA">
              <w:rPr>
                <w:rFonts w:ascii="Times New Roman" w:hAnsi="Times New Roman"/>
                <w:b/>
                <w:sz w:val="24"/>
                <w:szCs w:val="24"/>
                <w:lang w:eastAsia="zh-TW"/>
              </w:rPr>
              <w:t>營業</w:t>
            </w:r>
            <w:r w:rsidRPr="000F1E1A">
              <w:rPr>
                <w:rFonts w:ascii="Times New Roman" w:hAnsi="Times New Roman"/>
                <w:sz w:val="24"/>
                <w:szCs w:val="24"/>
                <w:lang w:eastAsia="zh-TW"/>
              </w:rPr>
              <w:t>稅：</w:t>
            </w:r>
          </w:p>
          <w:p w:rsidR="00072CF2" w:rsidRPr="000F1E1A" w:rsidRDefault="00072CF2" w:rsidP="00B2091B">
            <w:pPr>
              <w:pStyle w:val="TableParagraph"/>
              <w:numPr>
                <w:ilvl w:val="0"/>
                <w:numId w:val="5"/>
              </w:numPr>
              <w:spacing w:line="280" w:lineRule="exact"/>
              <w:ind w:right="17"/>
              <w:rPr>
                <w:rFonts w:ascii="Times New Roman" w:hAnsi="Times New Roman"/>
                <w:w w:val="95"/>
                <w:sz w:val="24"/>
                <w:szCs w:val="24"/>
                <w:lang w:eastAsia="zh-TW"/>
              </w:rPr>
            </w:pPr>
            <w:r w:rsidRPr="00427AFA">
              <w:rPr>
                <w:rFonts w:ascii="Times New Roman" w:hAnsi="Times New Roman"/>
                <w:b/>
                <w:sz w:val="24"/>
                <w:szCs w:val="24"/>
                <w:u w:val="single"/>
                <w:lang w:eastAsia="zh-TW"/>
              </w:rPr>
              <w:t>小規模營業人</w:t>
            </w:r>
            <w:r w:rsidRPr="000F1E1A">
              <w:rPr>
                <w:rFonts w:ascii="Times New Roman" w:hAnsi="Times New Roman"/>
                <w:sz w:val="24"/>
                <w:szCs w:val="24"/>
                <w:lang w:eastAsia="zh-TW"/>
              </w:rPr>
              <w:t>凡因受災影響無法營</w:t>
            </w:r>
            <w:r w:rsidRPr="000F1E1A">
              <w:rPr>
                <w:rFonts w:ascii="Times New Roman" w:hAnsi="Times New Roman"/>
                <w:w w:val="95"/>
                <w:sz w:val="24"/>
                <w:szCs w:val="24"/>
                <w:lang w:eastAsia="zh-TW"/>
              </w:rPr>
              <w:t>業者，申請管轄國稅局分局或稽徵所准予</w:t>
            </w:r>
            <w:r w:rsidRPr="00427AFA">
              <w:rPr>
                <w:rFonts w:ascii="Times New Roman" w:hAnsi="Times New Roman"/>
                <w:b/>
                <w:w w:val="95"/>
                <w:sz w:val="24"/>
                <w:szCs w:val="24"/>
                <w:u w:val="single"/>
                <w:lang w:eastAsia="zh-TW"/>
              </w:rPr>
              <w:t>扣除其未營業之天數</w:t>
            </w:r>
            <w:r w:rsidRPr="000F1E1A">
              <w:rPr>
                <w:rFonts w:ascii="Times New Roman" w:hAnsi="Times New Roman"/>
                <w:w w:val="95"/>
                <w:sz w:val="24"/>
                <w:szCs w:val="24"/>
                <w:lang w:eastAsia="zh-TW"/>
              </w:rPr>
              <w:t>，以實際營業天數查定營業稅。</w:t>
            </w:r>
          </w:p>
          <w:p w:rsidR="00072CF2" w:rsidRPr="000F1E1A" w:rsidRDefault="00072CF2" w:rsidP="00B2091B">
            <w:pPr>
              <w:pStyle w:val="TableParagraph"/>
              <w:numPr>
                <w:ilvl w:val="0"/>
                <w:numId w:val="5"/>
              </w:numPr>
              <w:spacing w:line="280" w:lineRule="exact"/>
              <w:ind w:right="17"/>
              <w:rPr>
                <w:rFonts w:ascii="Times New Roman" w:hAnsi="Times New Roman"/>
                <w:sz w:val="24"/>
                <w:szCs w:val="24"/>
                <w:lang w:eastAsia="zh-TW"/>
              </w:rPr>
            </w:pPr>
            <w:r w:rsidRPr="000F1E1A">
              <w:rPr>
                <w:rFonts w:ascii="Times New Roman" w:hAnsi="Times New Roman"/>
                <w:w w:val="95"/>
                <w:sz w:val="24"/>
                <w:szCs w:val="24"/>
                <w:lang w:eastAsia="zh-TW"/>
              </w:rPr>
              <w:t>一般營業人之商品、原物料、在製品、製成品因災害而變質、損壞、毀滅、廢棄者，報經管轄國稅局分局或稽徵所派員至現場查看屬實後，准依加值型及非加值型營業稅法施行細則第三十五條</w:t>
            </w:r>
            <w:r w:rsidRPr="000F1E1A">
              <w:rPr>
                <w:rFonts w:ascii="Times New Roman" w:hAnsi="Times New Roman"/>
                <w:sz w:val="24"/>
                <w:szCs w:val="24"/>
                <w:lang w:eastAsia="zh-TW"/>
              </w:rPr>
              <w:t>規定予以認定。</w:t>
            </w:r>
          </w:p>
          <w:p w:rsidR="00072CF2" w:rsidRPr="000F1E1A" w:rsidRDefault="00072CF2" w:rsidP="00B2091B">
            <w:pPr>
              <w:pStyle w:val="TableParagraph"/>
              <w:numPr>
                <w:ilvl w:val="0"/>
                <w:numId w:val="4"/>
              </w:numPr>
              <w:spacing w:line="280" w:lineRule="exact"/>
              <w:ind w:left="601" w:right="17" w:hanging="578"/>
              <w:rPr>
                <w:rFonts w:ascii="Times New Roman" w:hAnsi="Times New Roman"/>
                <w:sz w:val="24"/>
                <w:szCs w:val="24"/>
                <w:lang w:eastAsia="zh-TW"/>
              </w:rPr>
            </w:pPr>
            <w:r w:rsidRPr="000F1E1A">
              <w:rPr>
                <w:rFonts w:ascii="Times New Roman" w:hAnsi="Times New Roman"/>
                <w:sz w:val="24"/>
                <w:szCs w:val="24"/>
                <w:lang w:eastAsia="zh-TW"/>
              </w:rPr>
              <w:t>貨物稅</w:t>
            </w:r>
            <w:r w:rsidRPr="000F1E1A">
              <w:rPr>
                <w:rFonts w:ascii="Times New Roman" w:hAnsi="Times New Roman" w:hint="eastAsia"/>
                <w:sz w:val="24"/>
                <w:szCs w:val="24"/>
                <w:lang w:eastAsia="zh-TW"/>
              </w:rPr>
              <w:t>：</w:t>
            </w:r>
          </w:p>
          <w:p w:rsidR="00072CF2" w:rsidRPr="000F1E1A" w:rsidRDefault="00072CF2" w:rsidP="007D0854">
            <w:pPr>
              <w:pStyle w:val="TableParagraph"/>
              <w:spacing w:line="280" w:lineRule="exact"/>
              <w:ind w:left="601" w:right="17"/>
              <w:jc w:val="both"/>
              <w:rPr>
                <w:rFonts w:ascii="Times New Roman" w:hAnsi="Times New Roman"/>
                <w:sz w:val="24"/>
                <w:szCs w:val="24"/>
                <w:lang w:eastAsia="zh-TW"/>
              </w:rPr>
            </w:pPr>
            <w:r w:rsidRPr="000F1E1A">
              <w:rPr>
                <w:rFonts w:ascii="Times New Roman" w:hAnsi="Times New Roman"/>
                <w:sz w:val="24"/>
                <w:szCs w:val="24"/>
                <w:lang w:eastAsia="zh-TW"/>
              </w:rPr>
              <w:t>受災之貨物稅廠商，其已稅貨物如受損</w:t>
            </w:r>
            <w:r w:rsidRPr="000F1E1A">
              <w:rPr>
                <w:rFonts w:ascii="Times New Roman" w:hAnsi="Times New Roman"/>
                <w:w w:val="95"/>
                <w:sz w:val="24"/>
                <w:szCs w:val="24"/>
                <w:lang w:eastAsia="zh-TW"/>
              </w:rPr>
              <w:t>或消滅致不能出售者，應檢具證明文件，得依貨物稅條例第四條及貨物稅稽徵規則有關規定辦理退稅。又貨物稅廠商因遇颱風災害致無法如期申報繳納貨物稅者，應於當月申報期限截止前向主管稽徵機關提出展延之申請，經主管稽徵機關查</w:t>
            </w:r>
            <w:r w:rsidRPr="000F1E1A">
              <w:rPr>
                <w:rFonts w:ascii="Times New Roman" w:hAnsi="Times New Roman"/>
                <w:sz w:val="24"/>
                <w:szCs w:val="24"/>
                <w:lang w:eastAsia="zh-TW"/>
              </w:rPr>
              <w:t>明屬實者，得准其申報繳納期限展延一個月。</w:t>
            </w:r>
          </w:p>
          <w:p w:rsidR="00072CF2" w:rsidRPr="000F1E1A" w:rsidRDefault="00072CF2" w:rsidP="00B2091B">
            <w:pPr>
              <w:pStyle w:val="TableParagraph"/>
              <w:numPr>
                <w:ilvl w:val="0"/>
                <w:numId w:val="4"/>
              </w:numPr>
              <w:spacing w:line="280" w:lineRule="exact"/>
              <w:ind w:left="601" w:right="17" w:hanging="578"/>
              <w:rPr>
                <w:rFonts w:ascii="Times New Roman" w:hAnsi="Times New Roman"/>
                <w:sz w:val="24"/>
                <w:szCs w:val="24"/>
                <w:lang w:eastAsia="zh-TW"/>
              </w:rPr>
            </w:pPr>
            <w:r w:rsidRPr="000F1E1A">
              <w:rPr>
                <w:rFonts w:ascii="Times New Roman" w:hAnsi="Times New Roman"/>
                <w:sz w:val="24"/>
                <w:szCs w:val="24"/>
                <w:lang w:eastAsia="zh-TW"/>
              </w:rPr>
              <w:t>菸酒稅</w:t>
            </w:r>
            <w:r w:rsidRPr="000F1E1A">
              <w:rPr>
                <w:rFonts w:ascii="Times New Roman" w:hAnsi="Times New Roman" w:hint="eastAsia"/>
                <w:sz w:val="24"/>
                <w:szCs w:val="24"/>
                <w:lang w:eastAsia="zh-TW"/>
              </w:rPr>
              <w:t>：</w:t>
            </w:r>
          </w:p>
          <w:p w:rsidR="00072CF2" w:rsidRPr="000F1E1A" w:rsidRDefault="00072CF2" w:rsidP="007D0854">
            <w:pPr>
              <w:pStyle w:val="TableParagraph"/>
              <w:spacing w:line="280" w:lineRule="exact"/>
              <w:ind w:left="601" w:right="17"/>
              <w:jc w:val="both"/>
              <w:rPr>
                <w:rFonts w:ascii="Times New Roman" w:hAnsi="Times New Roman"/>
                <w:w w:val="95"/>
                <w:sz w:val="24"/>
                <w:szCs w:val="24"/>
                <w:lang w:eastAsia="zh-TW"/>
              </w:rPr>
            </w:pPr>
            <w:r w:rsidRPr="000F1E1A">
              <w:rPr>
                <w:rFonts w:ascii="Times New Roman" w:hAnsi="Times New Roman"/>
                <w:sz w:val="24"/>
                <w:szCs w:val="24"/>
                <w:lang w:eastAsia="zh-TW"/>
              </w:rPr>
              <w:t>受災之菸酒稅廠商，其已納菸酒稅之菸</w:t>
            </w:r>
            <w:r w:rsidRPr="000F1E1A">
              <w:rPr>
                <w:rFonts w:ascii="Times New Roman" w:hAnsi="Times New Roman"/>
                <w:w w:val="95"/>
                <w:sz w:val="24"/>
                <w:szCs w:val="24"/>
                <w:lang w:eastAsia="zh-TW"/>
              </w:rPr>
              <w:t>酒如受損或消滅致不能出售者，</w:t>
            </w:r>
            <w:r w:rsidRPr="000F1E1A">
              <w:rPr>
                <w:rFonts w:ascii="Times New Roman" w:hAnsi="Times New Roman" w:hint="eastAsia"/>
                <w:w w:val="95"/>
                <w:sz w:val="24"/>
                <w:szCs w:val="24"/>
                <w:lang w:eastAsia="zh-TW"/>
              </w:rPr>
              <w:t>得</w:t>
            </w:r>
            <w:r w:rsidRPr="000F1E1A">
              <w:rPr>
                <w:rFonts w:ascii="Times New Roman" w:hAnsi="Times New Roman"/>
                <w:w w:val="95"/>
                <w:sz w:val="24"/>
                <w:szCs w:val="24"/>
                <w:lang w:eastAsia="zh-TW"/>
              </w:rPr>
              <w:t>於災害發生後</w:t>
            </w:r>
            <w:r w:rsidRPr="000F1E1A">
              <w:rPr>
                <w:rFonts w:ascii="Times New Roman" w:hAnsi="Times New Roman" w:hint="eastAsia"/>
                <w:w w:val="95"/>
                <w:sz w:val="24"/>
                <w:szCs w:val="24"/>
                <w:lang w:eastAsia="zh-TW"/>
              </w:rPr>
              <w:t>30</w:t>
            </w:r>
            <w:r w:rsidRPr="000F1E1A">
              <w:rPr>
                <w:rFonts w:ascii="Times New Roman" w:hAnsi="Times New Roman"/>
                <w:w w:val="95"/>
                <w:sz w:val="24"/>
                <w:szCs w:val="24"/>
                <w:lang w:eastAsia="zh-TW"/>
              </w:rPr>
              <w:t>日內，檢具損失清單及相關證明文件向主管稽徵機關報備，俾據以向主管稽徵機關或海關辦理退還菸酒稅及菸品健康福利捐或銷案。</w:t>
            </w:r>
          </w:p>
          <w:p w:rsidR="00072CF2" w:rsidRPr="000F1E1A" w:rsidRDefault="00072CF2" w:rsidP="007D0854">
            <w:pPr>
              <w:pStyle w:val="TableParagraph"/>
              <w:spacing w:line="280" w:lineRule="exact"/>
              <w:ind w:left="601" w:right="17"/>
              <w:jc w:val="both"/>
              <w:rPr>
                <w:rFonts w:ascii="Times New Roman" w:hAnsi="Times New Roman"/>
                <w:sz w:val="24"/>
                <w:szCs w:val="24"/>
                <w:lang w:eastAsia="zh-TW"/>
              </w:rPr>
            </w:pPr>
            <w:r w:rsidRPr="000F1E1A">
              <w:rPr>
                <w:rFonts w:ascii="Times New Roman" w:hAnsi="Times New Roman"/>
                <w:w w:val="95"/>
                <w:sz w:val="24"/>
                <w:szCs w:val="24"/>
                <w:lang w:eastAsia="zh-TW"/>
              </w:rPr>
              <w:lastRenderedPageBreak/>
              <w:t>另主管稽徵機關查明確因遇颱風災害致無法如期申報繳納菸酒稅者，主管稽徵機關得准其申報繳</w:t>
            </w:r>
            <w:r w:rsidRPr="000F1E1A">
              <w:rPr>
                <w:rFonts w:ascii="Times New Roman" w:hAnsi="Times New Roman" w:hint="eastAsia"/>
                <w:w w:val="95"/>
                <w:sz w:val="24"/>
                <w:szCs w:val="24"/>
                <w:lang w:eastAsia="zh-TW"/>
              </w:rPr>
              <w:t>。</w:t>
            </w:r>
          </w:p>
          <w:p w:rsidR="00072CF2" w:rsidRPr="000F1E1A" w:rsidRDefault="00072CF2" w:rsidP="00B2091B">
            <w:pPr>
              <w:pStyle w:val="TableParagraph"/>
              <w:numPr>
                <w:ilvl w:val="0"/>
                <w:numId w:val="4"/>
              </w:numPr>
              <w:spacing w:line="280" w:lineRule="exact"/>
              <w:ind w:left="601" w:right="17" w:hanging="578"/>
              <w:rPr>
                <w:rFonts w:ascii="Times New Roman" w:hAnsi="Times New Roman"/>
                <w:sz w:val="24"/>
                <w:szCs w:val="24"/>
                <w:lang w:eastAsia="zh-TW"/>
              </w:rPr>
            </w:pPr>
            <w:r w:rsidRPr="000F1E1A">
              <w:rPr>
                <w:rFonts w:ascii="Times New Roman" w:hAnsi="Times New Roman"/>
                <w:sz w:val="24"/>
                <w:szCs w:val="24"/>
                <w:lang w:eastAsia="zh-TW"/>
              </w:rPr>
              <w:t>房屋稅</w:t>
            </w:r>
            <w:r w:rsidRPr="000F1E1A">
              <w:rPr>
                <w:rFonts w:ascii="Times New Roman" w:hAnsi="Times New Roman" w:hint="eastAsia"/>
                <w:sz w:val="24"/>
                <w:szCs w:val="24"/>
                <w:lang w:eastAsia="zh-TW"/>
              </w:rPr>
              <w:t>：</w:t>
            </w:r>
          </w:p>
          <w:p w:rsidR="00072CF2" w:rsidRPr="000F1E1A" w:rsidRDefault="00072CF2" w:rsidP="007D0854">
            <w:pPr>
              <w:pStyle w:val="TableParagraph"/>
              <w:spacing w:line="280" w:lineRule="exact"/>
              <w:ind w:left="601" w:right="17"/>
              <w:jc w:val="both"/>
              <w:rPr>
                <w:rFonts w:ascii="Times New Roman" w:hAnsi="Times New Roman"/>
                <w:sz w:val="24"/>
                <w:szCs w:val="24"/>
                <w:lang w:eastAsia="zh-TW"/>
              </w:rPr>
            </w:pPr>
            <w:r w:rsidRPr="000F1E1A">
              <w:rPr>
                <w:rFonts w:ascii="Times New Roman" w:hAnsi="Times New Roman"/>
                <w:sz w:val="24"/>
                <w:szCs w:val="24"/>
                <w:lang w:eastAsia="zh-TW"/>
              </w:rPr>
              <w:t>房屋因遭災害侵襲受損，納稅義務人得於災害發生之日起</w:t>
            </w:r>
            <w:r w:rsidRPr="000F1E1A">
              <w:rPr>
                <w:rFonts w:ascii="Times New Roman" w:hAnsi="Times New Roman" w:hint="eastAsia"/>
                <w:sz w:val="24"/>
                <w:szCs w:val="24"/>
                <w:lang w:eastAsia="zh-TW"/>
              </w:rPr>
              <w:t>30</w:t>
            </w:r>
            <w:r w:rsidRPr="000F1E1A">
              <w:rPr>
                <w:rFonts w:ascii="Times New Roman" w:hAnsi="Times New Roman"/>
                <w:sz w:val="24"/>
                <w:szCs w:val="24"/>
                <w:lang w:eastAsia="zh-TW"/>
              </w:rPr>
              <w:t>日內，向房屋所在地稅捐稽徵處申請減免房屋稅。房屋毀損面積占整棟面積三成以上不及五成者，房屋稅減半徵收；毀損面積占整棟面積五成以上，必須修復始能使用者，免徵房屋稅。</w:t>
            </w:r>
          </w:p>
          <w:p w:rsidR="00072CF2" w:rsidRPr="000F1E1A" w:rsidRDefault="00072CF2" w:rsidP="00B2091B">
            <w:pPr>
              <w:pStyle w:val="TableParagraph"/>
              <w:numPr>
                <w:ilvl w:val="0"/>
                <w:numId w:val="4"/>
              </w:numPr>
              <w:spacing w:line="280" w:lineRule="exact"/>
              <w:ind w:left="601" w:right="17" w:hanging="578"/>
              <w:rPr>
                <w:rFonts w:ascii="Times New Roman" w:hAnsi="Times New Roman"/>
                <w:sz w:val="24"/>
                <w:szCs w:val="24"/>
                <w:lang w:eastAsia="zh-TW"/>
              </w:rPr>
            </w:pPr>
            <w:r w:rsidRPr="000F1E1A">
              <w:rPr>
                <w:rFonts w:ascii="Times New Roman" w:hAnsi="Times New Roman"/>
                <w:sz w:val="24"/>
                <w:szCs w:val="24"/>
                <w:lang w:eastAsia="zh-TW"/>
              </w:rPr>
              <w:t>地價稅</w:t>
            </w:r>
            <w:r w:rsidRPr="000F1E1A">
              <w:rPr>
                <w:rFonts w:ascii="Times New Roman" w:hAnsi="Times New Roman" w:hint="eastAsia"/>
                <w:sz w:val="24"/>
                <w:szCs w:val="24"/>
                <w:lang w:eastAsia="zh-TW"/>
              </w:rPr>
              <w:t>：</w:t>
            </w:r>
          </w:p>
          <w:p w:rsidR="00072CF2" w:rsidRPr="000F1E1A" w:rsidRDefault="00072CF2" w:rsidP="007D0854">
            <w:pPr>
              <w:pStyle w:val="TableParagraph"/>
              <w:spacing w:line="280" w:lineRule="exact"/>
              <w:ind w:left="601" w:right="17"/>
              <w:jc w:val="both"/>
              <w:rPr>
                <w:rFonts w:ascii="Times New Roman" w:hAnsi="Times New Roman"/>
                <w:sz w:val="24"/>
                <w:szCs w:val="24"/>
                <w:lang w:eastAsia="zh-TW"/>
              </w:rPr>
            </w:pPr>
            <w:r w:rsidRPr="000F1E1A">
              <w:rPr>
                <w:rFonts w:ascii="Times New Roman" w:hAnsi="Times New Roman"/>
                <w:sz w:val="24"/>
                <w:szCs w:val="24"/>
                <w:lang w:eastAsia="zh-TW"/>
              </w:rPr>
              <w:t>依土地稅減免規則第十二條規定，因山</w:t>
            </w:r>
            <w:r w:rsidRPr="000F1E1A">
              <w:rPr>
                <w:rFonts w:ascii="Times New Roman" w:hAnsi="Times New Roman"/>
                <w:w w:val="95"/>
                <w:sz w:val="24"/>
                <w:szCs w:val="24"/>
                <w:lang w:eastAsia="zh-TW"/>
              </w:rPr>
              <w:t>崩、地陷</w:t>
            </w:r>
            <w:r w:rsidRPr="000F1E1A">
              <w:rPr>
                <w:rFonts w:ascii="Times New Roman" w:hAnsi="Times New Roman"/>
                <w:sz w:val="24"/>
                <w:szCs w:val="24"/>
                <w:lang w:eastAsia="zh-TW"/>
              </w:rPr>
              <w:t>、流失、沙壓等環境限制及技術上無法使用之土地，地價稅全免。受災土地之所有權人或典權人，應於</w:t>
            </w:r>
            <w:r w:rsidRPr="000F1E1A">
              <w:rPr>
                <w:rFonts w:ascii="Times New Roman" w:hAnsi="Times New Roman" w:hint="eastAsia"/>
                <w:sz w:val="24"/>
                <w:szCs w:val="24"/>
                <w:lang w:eastAsia="zh-TW"/>
              </w:rPr>
              <w:t>災害發生後</w:t>
            </w:r>
            <w:r w:rsidRPr="000F1E1A">
              <w:rPr>
                <w:rFonts w:ascii="Times New Roman" w:hAnsi="Times New Roman" w:hint="eastAsia"/>
                <w:sz w:val="24"/>
                <w:szCs w:val="24"/>
                <w:lang w:eastAsia="zh-TW"/>
              </w:rPr>
              <w:t>30</w:t>
            </w:r>
            <w:r w:rsidRPr="000F1E1A">
              <w:rPr>
                <w:rFonts w:ascii="Times New Roman" w:hAnsi="Times New Roman" w:hint="eastAsia"/>
                <w:sz w:val="24"/>
                <w:szCs w:val="24"/>
                <w:lang w:eastAsia="zh-TW"/>
              </w:rPr>
              <w:t>日內</w:t>
            </w:r>
            <w:r w:rsidRPr="000F1E1A">
              <w:rPr>
                <w:rFonts w:ascii="Times New Roman" w:hAnsi="Times New Roman"/>
                <w:sz w:val="24"/>
                <w:szCs w:val="24"/>
                <w:lang w:eastAsia="zh-TW"/>
              </w:rPr>
              <w:t>向土地所在地稅捐稽徵處或分處提出申請。</w:t>
            </w:r>
          </w:p>
          <w:p w:rsidR="00072CF2" w:rsidRPr="000F1E1A" w:rsidRDefault="00072CF2" w:rsidP="00B2091B">
            <w:pPr>
              <w:pStyle w:val="TableParagraph"/>
              <w:numPr>
                <w:ilvl w:val="0"/>
                <w:numId w:val="4"/>
              </w:numPr>
              <w:spacing w:line="280" w:lineRule="exact"/>
              <w:ind w:left="601" w:right="17" w:hanging="578"/>
              <w:rPr>
                <w:rFonts w:ascii="Times New Roman" w:hAnsi="Times New Roman"/>
                <w:sz w:val="24"/>
                <w:szCs w:val="24"/>
                <w:lang w:eastAsia="zh-TW"/>
              </w:rPr>
            </w:pPr>
            <w:r w:rsidRPr="000F1E1A">
              <w:rPr>
                <w:rFonts w:ascii="Times New Roman" w:hAnsi="Times New Roman"/>
                <w:sz w:val="24"/>
                <w:szCs w:val="24"/>
                <w:lang w:eastAsia="zh-TW"/>
              </w:rPr>
              <w:t>使用牌照</w:t>
            </w:r>
            <w:bookmarkStart w:id="0" w:name="_GoBack"/>
            <w:bookmarkEnd w:id="0"/>
            <w:r w:rsidRPr="000F1E1A">
              <w:rPr>
                <w:rFonts w:ascii="Times New Roman" w:hAnsi="Times New Roman"/>
                <w:sz w:val="24"/>
                <w:szCs w:val="24"/>
                <w:lang w:eastAsia="zh-TW"/>
              </w:rPr>
              <w:t>稅</w:t>
            </w:r>
            <w:r w:rsidRPr="000F1E1A">
              <w:rPr>
                <w:rFonts w:ascii="Times New Roman" w:hAnsi="Times New Roman" w:hint="eastAsia"/>
                <w:sz w:val="24"/>
                <w:szCs w:val="24"/>
                <w:lang w:eastAsia="zh-TW"/>
              </w:rPr>
              <w:t>：</w:t>
            </w:r>
          </w:p>
          <w:p w:rsidR="00072CF2" w:rsidRPr="000F1E1A" w:rsidRDefault="00072CF2" w:rsidP="007D0854">
            <w:pPr>
              <w:pStyle w:val="TableParagraph"/>
              <w:spacing w:line="280" w:lineRule="exact"/>
              <w:ind w:left="601" w:right="17"/>
              <w:jc w:val="both"/>
              <w:rPr>
                <w:rFonts w:ascii="Times New Roman" w:hAnsi="Times New Roman"/>
                <w:sz w:val="24"/>
                <w:szCs w:val="24"/>
                <w:lang w:eastAsia="zh-TW"/>
              </w:rPr>
            </w:pPr>
            <w:r w:rsidRPr="000F1E1A">
              <w:rPr>
                <w:rFonts w:ascii="Times New Roman" w:hAnsi="Times New Roman"/>
                <w:sz w:val="24"/>
                <w:szCs w:val="24"/>
                <w:lang w:eastAsia="zh-TW"/>
              </w:rPr>
              <w:t>汽、機車受損，如持有證明文件向監理單位辦理報廢手續者，其使用牌照稅按實際使用日數計徵，並應自災害發生之日起一個月內提出申請。</w:t>
            </w:r>
          </w:p>
        </w:tc>
        <w:tc>
          <w:tcPr>
            <w:tcW w:w="2126" w:type="dxa"/>
            <w:vAlign w:val="center"/>
          </w:tcPr>
          <w:p w:rsidR="00072CF2" w:rsidRPr="000F1E1A" w:rsidRDefault="00072CF2" w:rsidP="00072CF2">
            <w:pPr>
              <w:pStyle w:val="TableParagraph"/>
              <w:spacing w:line="280" w:lineRule="exact"/>
              <w:ind w:leftChars="-43" w:left="-102" w:hanging="1"/>
              <w:rPr>
                <w:rFonts w:ascii="Times New Roman" w:hAnsi="Times New Roman"/>
                <w:sz w:val="24"/>
                <w:szCs w:val="24"/>
                <w:lang w:eastAsia="zh-TW"/>
              </w:rPr>
            </w:pPr>
            <w:r w:rsidRPr="000F1E1A">
              <w:rPr>
                <w:rFonts w:ascii="Times New Roman" w:hAnsi="Times New Roman"/>
                <w:sz w:val="24"/>
                <w:szCs w:val="24"/>
                <w:lang w:eastAsia="zh-TW"/>
              </w:rPr>
              <w:lastRenderedPageBreak/>
              <w:t>02-23228000</w:t>
            </w:r>
            <w:r w:rsidRPr="000F1E1A">
              <w:rPr>
                <w:rFonts w:ascii="Times New Roman" w:hAnsi="Times New Roman"/>
                <w:sz w:val="24"/>
                <w:szCs w:val="24"/>
                <w:lang w:eastAsia="zh-TW"/>
              </w:rPr>
              <w:t>賦稅署</w:t>
            </w:r>
          </w:p>
          <w:p w:rsidR="00072CF2" w:rsidRPr="000F1E1A" w:rsidRDefault="00072CF2" w:rsidP="00072CF2">
            <w:pPr>
              <w:pStyle w:val="TableParagraph"/>
              <w:spacing w:line="280" w:lineRule="exact"/>
              <w:ind w:leftChars="-43" w:left="-102" w:hanging="1"/>
              <w:rPr>
                <w:rFonts w:ascii="Times New Roman" w:hAnsi="Times New Roman"/>
                <w:sz w:val="24"/>
                <w:szCs w:val="24"/>
                <w:lang w:eastAsia="zh-TW"/>
              </w:rPr>
            </w:pPr>
            <w:r w:rsidRPr="000F1E1A">
              <w:rPr>
                <w:rFonts w:ascii="Times New Roman" w:hAnsi="Times New Roman"/>
                <w:sz w:val="24"/>
                <w:szCs w:val="24"/>
                <w:lang w:eastAsia="zh-TW"/>
              </w:rPr>
              <w:t>0800-000-32</w:t>
            </w:r>
            <w:r w:rsidRPr="000F1E1A">
              <w:rPr>
                <w:rFonts w:ascii="Times New Roman" w:hAnsi="Times New Roman" w:hint="eastAsia"/>
                <w:sz w:val="24"/>
                <w:szCs w:val="24"/>
                <w:lang w:eastAsia="zh-TW"/>
              </w:rPr>
              <w:t>1</w:t>
            </w:r>
            <w:r w:rsidRPr="000F1E1A">
              <w:rPr>
                <w:rFonts w:ascii="Times New Roman" w:hAnsi="Times New Roman"/>
                <w:sz w:val="24"/>
                <w:szCs w:val="24"/>
                <w:lang w:eastAsia="zh-TW"/>
              </w:rPr>
              <w:t>國稅局</w:t>
            </w:r>
          </w:p>
          <w:p w:rsidR="00072CF2" w:rsidRPr="000F1E1A" w:rsidRDefault="00072CF2" w:rsidP="00072CF2">
            <w:pPr>
              <w:pStyle w:val="TableParagraph"/>
              <w:spacing w:line="280" w:lineRule="exact"/>
              <w:ind w:leftChars="-43" w:left="-102" w:hanging="1"/>
              <w:rPr>
                <w:rFonts w:ascii="Times New Roman" w:hAnsi="Times New Roman"/>
                <w:sz w:val="24"/>
                <w:szCs w:val="24"/>
                <w:lang w:eastAsia="zh-TW"/>
              </w:rPr>
            </w:pPr>
            <w:r w:rsidRPr="000F1E1A">
              <w:rPr>
                <w:rFonts w:ascii="Times New Roman" w:hAnsi="Times New Roman"/>
                <w:sz w:val="24"/>
                <w:szCs w:val="24"/>
                <w:lang w:eastAsia="zh-TW"/>
              </w:rPr>
              <w:t>0800-086-969</w:t>
            </w:r>
            <w:r w:rsidRPr="000F1E1A">
              <w:rPr>
                <w:rFonts w:ascii="Times New Roman" w:hAnsi="Times New Roman" w:hint="eastAsia"/>
                <w:sz w:val="24"/>
                <w:szCs w:val="24"/>
                <w:lang w:eastAsia="zh-TW"/>
              </w:rPr>
              <w:t>地方稅務局</w:t>
            </w:r>
          </w:p>
          <w:p w:rsidR="00072CF2" w:rsidRPr="000F1E1A" w:rsidRDefault="00072CF2" w:rsidP="00072CF2">
            <w:pPr>
              <w:pStyle w:val="TableParagraph"/>
              <w:spacing w:line="280" w:lineRule="exact"/>
              <w:ind w:leftChars="-43" w:left="-102" w:hanging="1"/>
              <w:jc w:val="center"/>
              <w:rPr>
                <w:rFonts w:ascii="Times New Roman" w:hAnsi="Times New Roman"/>
                <w:sz w:val="24"/>
                <w:szCs w:val="24"/>
                <w:lang w:eastAsia="zh-TW"/>
              </w:rPr>
            </w:pPr>
          </w:p>
          <w:p w:rsidR="00072CF2" w:rsidRPr="000F1E1A" w:rsidRDefault="00072CF2" w:rsidP="00072CF2">
            <w:pPr>
              <w:pStyle w:val="TableParagraph"/>
              <w:spacing w:line="280" w:lineRule="exact"/>
              <w:ind w:leftChars="-43" w:left="-102" w:hanging="1"/>
              <w:jc w:val="center"/>
              <w:rPr>
                <w:rFonts w:ascii="Times New Roman" w:hAnsi="Times New Roman"/>
                <w:sz w:val="24"/>
                <w:szCs w:val="24"/>
                <w:lang w:eastAsia="zh-TW"/>
              </w:rPr>
            </w:pPr>
            <w:r w:rsidRPr="000F1E1A">
              <w:rPr>
                <w:rFonts w:ascii="Times New Roman" w:hAnsi="Times New Roman"/>
                <w:sz w:val="24"/>
                <w:szCs w:val="24"/>
                <w:lang w:eastAsia="zh-TW"/>
              </w:rPr>
              <w:t>財政部稅務入口網</w:t>
            </w:r>
          </w:p>
          <w:p w:rsidR="00072CF2" w:rsidRPr="000F1E1A" w:rsidRDefault="00072CF2" w:rsidP="00072CF2">
            <w:pPr>
              <w:pStyle w:val="TableParagraph"/>
              <w:spacing w:line="280" w:lineRule="exact"/>
              <w:ind w:leftChars="-43" w:left="-102" w:hanging="1"/>
              <w:rPr>
                <w:rFonts w:ascii="Times New Roman" w:hAnsi="Times New Roman"/>
                <w:sz w:val="24"/>
                <w:szCs w:val="24"/>
                <w:lang w:eastAsia="zh-TW"/>
              </w:rPr>
            </w:pPr>
            <w:r w:rsidRPr="000F1E1A">
              <w:rPr>
                <w:rFonts w:ascii="Times New Roman" w:hAnsi="Times New Roman"/>
                <w:sz w:val="24"/>
                <w:szCs w:val="24"/>
                <w:lang w:eastAsia="zh-TW"/>
              </w:rPr>
              <w:t>https://www.etax.nat.gov.tw/etwmain/</w:t>
            </w:r>
          </w:p>
        </w:tc>
      </w:tr>
      <w:tr w:rsidR="00502DD7" w:rsidRPr="000F1E1A" w:rsidTr="007D0854">
        <w:tc>
          <w:tcPr>
            <w:tcW w:w="1384" w:type="dxa"/>
            <w:vAlign w:val="center"/>
          </w:tcPr>
          <w:p w:rsidR="00502DD7" w:rsidRPr="00502DD7" w:rsidRDefault="00502DD7" w:rsidP="007D0854">
            <w:pPr>
              <w:pStyle w:val="af4"/>
              <w:spacing w:line="280" w:lineRule="exact"/>
              <w:jc w:val="center"/>
              <w:rPr>
                <w:rFonts w:ascii="Times New Roman"/>
                <w:bCs/>
                <w:sz w:val="24"/>
                <w:szCs w:val="24"/>
              </w:rPr>
            </w:pPr>
            <w:r w:rsidRPr="00502DD7">
              <w:rPr>
                <w:rFonts w:ascii="Times New Roman" w:hint="eastAsia"/>
                <w:bCs/>
                <w:sz w:val="24"/>
                <w:szCs w:val="24"/>
              </w:rPr>
              <w:lastRenderedPageBreak/>
              <w:t>旅宿業</w:t>
            </w:r>
          </w:p>
          <w:p w:rsidR="00502DD7" w:rsidRPr="00502DD7" w:rsidRDefault="00502DD7" w:rsidP="007D0854">
            <w:pPr>
              <w:pStyle w:val="af4"/>
              <w:spacing w:line="280" w:lineRule="exact"/>
              <w:jc w:val="center"/>
              <w:rPr>
                <w:rFonts w:ascii="Times New Roman"/>
                <w:bCs/>
                <w:sz w:val="24"/>
                <w:szCs w:val="24"/>
              </w:rPr>
            </w:pPr>
            <w:r w:rsidRPr="00502DD7">
              <w:rPr>
                <w:rFonts w:ascii="Times New Roman" w:hint="eastAsia"/>
                <w:bCs/>
                <w:sz w:val="24"/>
                <w:szCs w:val="24"/>
              </w:rPr>
              <w:t>信用保證</w:t>
            </w:r>
          </w:p>
        </w:tc>
        <w:tc>
          <w:tcPr>
            <w:tcW w:w="3260" w:type="dxa"/>
            <w:vAlign w:val="center"/>
          </w:tcPr>
          <w:p w:rsidR="00502DD7" w:rsidRPr="00502DD7" w:rsidRDefault="00502DD7" w:rsidP="007D0854">
            <w:pPr>
              <w:pStyle w:val="TableParagraph"/>
              <w:spacing w:line="280" w:lineRule="exact"/>
              <w:ind w:left="28"/>
              <w:jc w:val="center"/>
              <w:rPr>
                <w:rFonts w:ascii="Times New Roman" w:hAnsi="Times New Roman"/>
                <w:sz w:val="24"/>
                <w:szCs w:val="24"/>
                <w:lang w:eastAsia="zh-TW"/>
              </w:rPr>
            </w:pPr>
            <w:r w:rsidRPr="00502DD7">
              <w:rPr>
                <w:rFonts w:hint="eastAsia"/>
                <w:sz w:val="24"/>
                <w:szCs w:val="24"/>
                <w:lang w:eastAsia="zh-TW"/>
              </w:rPr>
              <w:t>受災旅宿業資本性融資相對信用保證要點</w:t>
            </w:r>
          </w:p>
        </w:tc>
        <w:tc>
          <w:tcPr>
            <w:tcW w:w="9107" w:type="dxa"/>
            <w:vAlign w:val="center"/>
          </w:tcPr>
          <w:p w:rsidR="00502DD7" w:rsidRPr="00502DD7" w:rsidRDefault="00502DD7" w:rsidP="00502DD7">
            <w:pPr>
              <w:numPr>
                <w:ilvl w:val="0"/>
                <w:numId w:val="13"/>
              </w:numPr>
              <w:snapToGrid w:val="0"/>
              <w:ind w:left="602" w:hanging="602"/>
              <w:jc w:val="both"/>
              <w:rPr>
                <w:rFonts w:ascii="標楷體" w:eastAsia="標楷體" w:hAnsi="標楷體" w:cs="Arial"/>
                <w:color w:val="000000"/>
                <w:kern w:val="0"/>
                <w:shd w:val="clear" w:color="auto" w:fill="FFFFFF"/>
              </w:rPr>
            </w:pPr>
            <w:r w:rsidRPr="00502DD7">
              <w:rPr>
                <w:rFonts w:ascii="標楷體" w:eastAsia="標楷體" w:hAnsi="標楷體" w:cs="Arial" w:hint="eastAsia"/>
                <w:color w:val="000000"/>
                <w:kern w:val="0"/>
              </w:rPr>
              <w:t>領有主管機關核發之</w:t>
            </w:r>
            <w:r w:rsidRPr="00502DD7">
              <w:rPr>
                <w:rFonts w:ascii="標楷體" w:eastAsia="標楷體" w:hAnsi="標楷體" w:hint="eastAsia"/>
              </w:rPr>
              <w:t>合法觀光旅館業營業執照、旅館業登記證或民宿登記證之業者，</w:t>
            </w:r>
            <w:r w:rsidRPr="00502DD7">
              <w:rPr>
                <w:rFonts w:ascii="標楷體" w:eastAsia="標楷體" w:hAnsi="標楷體" w:hint="eastAsia"/>
                <w:color w:val="000000"/>
              </w:rPr>
              <w:t>遭受地震、風災、水災、土石流等天然災害之</w:t>
            </w:r>
            <w:r w:rsidRPr="00502DD7">
              <w:rPr>
                <w:rFonts w:ascii="標楷體" w:eastAsia="標楷體" w:hAnsi="標楷體" w:cs="Arial" w:hint="eastAsia"/>
                <w:color w:val="000000"/>
                <w:kern w:val="0"/>
              </w:rPr>
              <w:t>旅宿業，</w:t>
            </w:r>
            <w:r w:rsidRPr="00502DD7">
              <w:rPr>
                <w:rFonts w:ascii="標楷體" w:eastAsia="標楷體" w:hAnsi="標楷體" w:hint="eastAsia"/>
                <w:color w:val="000000"/>
                <w:kern w:val="0"/>
              </w:rPr>
              <w:t>並符合行政院核定之「中小企業認定標準」及下列情形之一者：</w:t>
            </w:r>
          </w:p>
          <w:p w:rsidR="00502DD7" w:rsidRPr="00502DD7" w:rsidRDefault="00502DD7" w:rsidP="00502DD7">
            <w:pPr>
              <w:snapToGrid w:val="0"/>
              <w:ind w:left="602"/>
              <w:jc w:val="both"/>
              <w:rPr>
                <w:rFonts w:ascii="標楷體" w:eastAsia="標楷體" w:hAnsi="標楷體" w:cs="Arial"/>
                <w:color w:val="000000"/>
                <w:kern w:val="0"/>
                <w:shd w:val="clear" w:color="auto" w:fill="FFFFFF"/>
              </w:rPr>
            </w:pPr>
            <w:r>
              <w:rPr>
                <w:rFonts w:ascii="標楷體" w:eastAsia="標楷體" w:hAnsi="標楷體" w:cs="Arial" w:hint="eastAsia"/>
                <w:color w:val="000000"/>
                <w:kern w:val="0"/>
                <w:shd w:val="clear" w:color="auto" w:fill="FFFFFF"/>
              </w:rPr>
              <w:t>(一)</w:t>
            </w:r>
            <w:r w:rsidRPr="00502DD7">
              <w:rPr>
                <w:rFonts w:ascii="標楷體" w:eastAsia="標楷體" w:hAnsi="標楷體" w:cs="Arial" w:hint="eastAsia"/>
                <w:color w:val="000000"/>
                <w:kern w:val="0"/>
                <w:shd w:val="clear" w:color="auto" w:fill="FFFFFF"/>
              </w:rPr>
              <w:t>位於經中央災害應變中心公布之災區範圍內。</w:t>
            </w:r>
          </w:p>
          <w:p w:rsidR="00502DD7" w:rsidRDefault="00502DD7" w:rsidP="00502DD7">
            <w:pPr>
              <w:pStyle w:val="TableParagraph"/>
              <w:snapToGrid w:val="0"/>
              <w:ind w:right="17"/>
              <w:rPr>
                <w:rFonts w:cs="Arial"/>
                <w:color w:val="000000"/>
                <w:sz w:val="24"/>
                <w:szCs w:val="24"/>
                <w:shd w:val="clear" w:color="auto" w:fill="FFFFFF"/>
                <w:lang w:eastAsia="zh-TW"/>
              </w:rPr>
            </w:pPr>
            <w:r>
              <w:rPr>
                <w:rFonts w:cs="Arial" w:hint="eastAsia"/>
                <w:color w:val="000000"/>
                <w:sz w:val="24"/>
                <w:szCs w:val="24"/>
                <w:shd w:val="clear" w:color="auto" w:fill="FFFFFF"/>
                <w:lang w:eastAsia="zh-TW"/>
              </w:rPr>
              <w:t xml:space="preserve">     (二)</w:t>
            </w:r>
            <w:r w:rsidRPr="00502DD7">
              <w:rPr>
                <w:rFonts w:cs="Arial" w:hint="eastAsia"/>
                <w:color w:val="000000"/>
                <w:sz w:val="24"/>
                <w:szCs w:val="24"/>
                <w:shd w:val="clear" w:color="auto" w:fill="FFFFFF"/>
                <w:lang w:eastAsia="zh-TW"/>
              </w:rPr>
              <w:t>持有受災地區直轄市、縣（市）政府、鄉（鎮、市、區）公所出具之受災</w:t>
            </w:r>
          </w:p>
          <w:p w:rsidR="00502DD7" w:rsidRPr="00502DD7" w:rsidRDefault="00502DD7" w:rsidP="00502DD7">
            <w:pPr>
              <w:pStyle w:val="TableParagraph"/>
              <w:snapToGrid w:val="0"/>
              <w:ind w:right="17"/>
              <w:rPr>
                <w:sz w:val="24"/>
                <w:szCs w:val="24"/>
                <w:lang w:eastAsia="zh-TW"/>
              </w:rPr>
            </w:pPr>
            <w:r>
              <w:rPr>
                <w:rFonts w:cs="Arial" w:hint="eastAsia"/>
                <w:color w:val="000000"/>
                <w:sz w:val="24"/>
                <w:szCs w:val="24"/>
                <w:shd w:val="clear" w:color="auto" w:fill="FFFFFF"/>
                <w:lang w:eastAsia="zh-TW"/>
              </w:rPr>
              <w:t xml:space="preserve">         </w:t>
            </w:r>
            <w:r w:rsidRPr="00502DD7">
              <w:rPr>
                <w:rFonts w:cs="Arial" w:hint="eastAsia"/>
                <w:color w:val="000000"/>
                <w:sz w:val="24"/>
                <w:szCs w:val="24"/>
                <w:shd w:val="clear" w:color="auto" w:fill="FFFFFF"/>
                <w:lang w:eastAsia="zh-TW"/>
              </w:rPr>
              <w:t>文件。</w:t>
            </w:r>
          </w:p>
          <w:p w:rsidR="00502DD7" w:rsidRPr="00502DD7" w:rsidRDefault="00502DD7" w:rsidP="00502DD7">
            <w:pPr>
              <w:numPr>
                <w:ilvl w:val="0"/>
                <w:numId w:val="13"/>
              </w:numPr>
              <w:snapToGrid w:val="0"/>
              <w:ind w:left="602" w:hanging="602"/>
              <w:jc w:val="both"/>
              <w:rPr>
                <w:rFonts w:ascii="標楷體" w:eastAsia="標楷體" w:hAnsi="標楷體"/>
                <w:color w:val="000000"/>
              </w:rPr>
            </w:pPr>
            <w:r w:rsidRPr="00502DD7">
              <w:rPr>
                <w:rFonts w:ascii="標楷體" w:eastAsia="標楷體" w:hAnsi="標楷體" w:hint="eastAsia"/>
                <w:color w:val="000000"/>
              </w:rPr>
              <w:t>受災之</w:t>
            </w:r>
            <w:r w:rsidRPr="00502DD7">
              <w:rPr>
                <w:rFonts w:ascii="標楷體" w:eastAsia="標楷體" w:hAnsi="標楷體" w:cs="Arial" w:hint="eastAsia"/>
                <w:color w:val="000000"/>
                <w:kern w:val="0"/>
              </w:rPr>
              <w:t>觀光旅館業、旅館業及民宿應自受災日起一年內向金融機構申請</w:t>
            </w:r>
            <w:r w:rsidRPr="00502DD7">
              <w:rPr>
                <w:rFonts w:ascii="標楷體" w:eastAsia="標楷體" w:hAnsi="標楷體" w:hint="eastAsia"/>
                <w:color w:val="000000"/>
              </w:rPr>
              <w:t>資本性融資</w:t>
            </w:r>
            <w:r w:rsidRPr="00502DD7">
              <w:rPr>
                <w:rFonts w:ascii="標楷體" w:eastAsia="標楷體" w:hAnsi="標楷體" w:cs="Arial" w:hint="eastAsia"/>
                <w:color w:val="000000"/>
                <w:kern w:val="0"/>
              </w:rPr>
              <w:t>之貸款</w:t>
            </w:r>
            <w:r w:rsidRPr="00502DD7">
              <w:rPr>
                <w:rFonts w:ascii="標楷體" w:eastAsia="標楷體" w:hAnsi="標楷體" w:hint="eastAsia"/>
                <w:color w:val="000000"/>
              </w:rPr>
              <w:t>，用途為更新設備、整（修）建、重建營業場所及資本性修繕所需之資金。</w:t>
            </w:r>
          </w:p>
          <w:p w:rsidR="00502DD7" w:rsidRDefault="00502DD7" w:rsidP="00502DD7">
            <w:pPr>
              <w:pStyle w:val="TableParagraph"/>
              <w:snapToGrid w:val="0"/>
              <w:ind w:right="17"/>
              <w:rPr>
                <w:color w:val="000000"/>
                <w:sz w:val="24"/>
                <w:szCs w:val="24"/>
                <w:lang w:eastAsia="zh-TW"/>
              </w:rPr>
            </w:pPr>
            <w:r>
              <w:rPr>
                <w:rFonts w:hint="eastAsia"/>
                <w:color w:val="000000"/>
                <w:sz w:val="24"/>
                <w:szCs w:val="24"/>
                <w:lang w:eastAsia="zh-TW"/>
              </w:rPr>
              <w:t xml:space="preserve">     </w:t>
            </w:r>
            <w:r w:rsidRPr="00502DD7">
              <w:rPr>
                <w:rFonts w:hint="eastAsia"/>
                <w:color w:val="000000"/>
                <w:sz w:val="24"/>
                <w:szCs w:val="24"/>
                <w:lang w:eastAsia="zh-TW"/>
              </w:rPr>
              <w:t>前項貸款採累計方式，取得星級旅館評鑑標識之觀光</w:t>
            </w:r>
            <w:r w:rsidRPr="00502DD7">
              <w:rPr>
                <w:rFonts w:cs="Arial" w:hint="eastAsia"/>
                <w:color w:val="000000"/>
                <w:sz w:val="24"/>
                <w:szCs w:val="24"/>
                <w:lang w:eastAsia="zh-TW"/>
              </w:rPr>
              <w:t>旅館業、旅館業</w:t>
            </w:r>
            <w:r w:rsidRPr="00502DD7">
              <w:rPr>
                <w:rFonts w:hint="eastAsia"/>
                <w:color w:val="000000"/>
                <w:sz w:val="24"/>
                <w:szCs w:val="24"/>
                <w:lang w:eastAsia="zh-TW"/>
              </w:rPr>
              <w:t>額度每家</w:t>
            </w:r>
            <w:r>
              <w:rPr>
                <w:rFonts w:hint="eastAsia"/>
                <w:color w:val="000000"/>
                <w:sz w:val="24"/>
                <w:szCs w:val="24"/>
                <w:lang w:eastAsia="zh-TW"/>
              </w:rPr>
              <w:t xml:space="preserve"> </w:t>
            </w:r>
          </w:p>
          <w:p w:rsidR="00502DD7" w:rsidRDefault="00502DD7" w:rsidP="00502DD7">
            <w:pPr>
              <w:pStyle w:val="TableParagraph"/>
              <w:snapToGrid w:val="0"/>
              <w:ind w:right="17"/>
              <w:rPr>
                <w:color w:val="000000"/>
                <w:sz w:val="24"/>
                <w:szCs w:val="24"/>
                <w:lang w:eastAsia="zh-TW"/>
              </w:rPr>
            </w:pPr>
            <w:r>
              <w:rPr>
                <w:rFonts w:hint="eastAsia"/>
                <w:color w:val="000000"/>
                <w:sz w:val="24"/>
                <w:szCs w:val="24"/>
                <w:lang w:eastAsia="zh-TW"/>
              </w:rPr>
              <w:t xml:space="preserve">     </w:t>
            </w:r>
            <w:r w:rsidRPr="00502DD7">
              <w:rPr>
                <w:rFonts w:hint="eastAsia"/>
                <w:color w:val="000000"/>
                <w:sz w:val="24"/>
                <w:szCs w:val="24"/>
                <w:lang w:eastAsia="zh-TW"/>
              </w:rPr>
              <w:t>最高以新臺幣三千萬元為限；未取得星級旅館評鑑標識之觀光旅館業、旅館業</w:t>
            </w:r>
          </w:p>
          <w:p w:rsidR="00502DD7" w:rsidRPr="00502DD7" w:rsidRDefault="00502DD7" w:rsidP="00502DD7">
            <w:pPr>
              <w:pStyle w:val="TableParagraph"/>
              <w:snapToGrid w:val="0"/>
              <w:ind w:right="17"/>
              <w:rPr>
                <w:sz w:val="24"/>
                <w:szCs w:val="24"/>
                <w:lang w:eastAsia="zh-TW"/>
              </w:rPr>
            </w:pPr>
            <w:r>
              <w:rPr>
                <w:rFonts w:hint="eastAsia"/>
                <w:color w:val="000000"/>
                <w:sz w:val="24"/>
                <w:szCs w:val="24"/>
                <w:lang w:eastAsia="zh-TW"/>
              </w:rPr>
              <w:t xml:space="preserve">     </w:t>
            </w:r>
            <w:r w:rsidRPr="00502DD7">
              <w:rPr>
                <w:rFonts w:hint="eastAsia"/>
                <w:color w:val="000000"/>
                <w:sz w:val="24"/>
                <w:szCs w:val="24"/>
                <w:lang w:eastAsia="zh-TW"/>
              </w:rPr>
              <w:t>額度每家最高以新臺幣二千萬元為限；民宿最高以新臺幣四百萬元為限。</w:t>
            </w:r>
          </w:p>
          <w:p w:rsidR="00C811D5" w:rsidRPr="00C811D5" w:rsidRDefault="00C811D5" w:rsidP="00C811D5">
            <w:pPr>
              <w:numPr>
                <w:ilvl w:val="0"/>
                <w:numId w:val="13"/>
              </w:numPr>
              <w:snapToGrid w:val="0"/>
              <w:ind w:left="602" w:hanging="602"/>
              <w:jc w:val="both"/>
              <w:rPr>
                <w:rFonts w:ascii="標楷體" w:eastAsia="標楷體" w:hAnsi="標楷體"/>
                <w:color w:val="000000"/>
              </w:rPr>
            </w:pPr>
            <w:r w:rsidRPr="00C811D5">
              <w:rPr>
                <w:rFonts w:ascii="標楷體" w:eastAsia="標楷體" w:hAnsi="標楷體" w:hint="eastAsia"/>
                <w:color w:val="000000"/>
              </w:rPr>
              <w:t>貸款期限由金融機構與</w:t>
            </w:r>
            <w:r w:rsidRPr="00C811D5">
              <w:rPr>
                <w:rFonts w:ascii="標楷體" w:eastAsia="標楷體" w:hAnsi="標楷體" w:cs="Arial" w:hint="eastAsia"/>
                <w:color w:val="000000"/>
                <w:kern w:val="0"/>
              </w:rPr>
              <w:t>受災之旅宿業</w:t>
            </w:r>
            <w:r w:rsidRPr="00C811D5">
              <w:rPr>
                <w:rFonts w:ascii="標楷體" w:eastAsia="標楷體" w:hAnsi="標楷體" w:hint="eastAsia"/>
                <w:color w:val="000000"/>
              </w:rPr>
              <w:t>自行商定之。但最長以十五年為限，含寬限期三年。</w:t>
            </w:r>
            <w:r w:rsidRPr="00C811D5">
              <w:rPr>
                <w:rFonts w:ascii="標楷體" w:eastAsia="標楷體" w:hAnsi="標楷體"/>
                <w:color w:val="000000"/>
              </w:rPr>
              <w:br/>
            </w:r>
            <w:r w:rsidRPr="00C811D5">
              <w:rPr>
                <w:rFonts w:ascii="標楷體" w:eastAsia="標楷體" w:hAnsi="標楷體" w:hint="eastAsia"/>
                <w:color w:val="000000"/>
                <w:kern w:val="0"/>
              </w:rPr>
              <w:t>貸款利息應按月繳納，自寬限期屆滿之日起本金或本息應按月攤還</w:t>
            </w:r>
            <w:r w:rsidRPr="00C811D5">
              <w:rPr>
                <w:rFonts w:ascii="標楷體" w:eastAsia="標楷體" w:hAnsi="標楷體" w:hint="eastAsia"/>
                <w:color w:val="000000"/>
              </w:rPr>
              <w:t>。</w:t>
            </w:r>
          </w:p>
          <w:p w:rsidR="00502DD7" w:rsidRPr="00502DD7" w:rsidRDefault="00C811D5" w:rsidP="00C811D5">
            <w:pPr>
              <w:pStyle w:val="TableParagraph"/>
              <w:snapToGrid w:val="0"/>
              <w:ind w:right="17"/>
              <w:rPr>
                <w:rFonts w:ascii="Times New Roman" w:hAnsi="Times New Roman"/>
                <w:sz w:val="24"/>
                <w:szCs w:val="24"/>
                <w:lang w:eastAsia="zh-TW"/>
              </w:rPr>
            </w:pPr>
            <w:r>
              <w:rPr>
                <w:rFonts w:hint="eastAsia"/>
                <w:color w:val="000000"/>
                <w:sz w:val="24"/>
                <w:szCs w:val="24"/>
                <w:lang w:eastAsia="zh-TW"/>
              </w:rPr>
              <w:t xml:space="preserve">     </w:t>
            </w:r>
            <w:r w:rsidRPr="00C811D5">
              <w:rPr>
                <w:rFonts w:hint="eastAsia"/>
                <w:color w:val="000000"/>
                <w:sz w:val="24"/>
                <w:szCs w:val="24"/>
                <w:lang w:eastAsia="zh-TW"/>
              </w:rPr>
              <w:t>貸款申請期限至中華民國一百零七年十二月三十一日止。</w:t>
            </w:r>
          </w:p>
        </w:tc>
        <w:tc>
          <w:tcPr>
            <w:tcW w:w="2126" w:type="dxa"/>
            <w:vAlign w:val="center"/>
          </w:tcPr>
          <w:p w:rsidR="00502DD7" w:rsidRDefault="00E06E62" w:rsidP="00F90A2D">
            <w:pPr>
              <w:pStyle w:val="TableParagraph"/>
              <w:spacing w:line="280" w:lineRule="exact"/>
              <w:jc w:val="center"/>
              <w:rPr>
                <w:rFonts w:ascii="Times New Roman" w:hAnsi="Times New Roman"/>
                <w:sz w:val="24"/>
                <w:szCs w:val="24"/>
                <w:lang w:eastAsia="zh-TW"/>
              </w:rPr>
            </w:pPr>
            <w:r>
              <w:rPr>
                <w:rFonts w:ascii="Times New Roman" w:hAnsi="Times New Roman" w:hint="eastAsia"/>
                <w:sz w:val="24"/>
                <w:szCs w:val="24"/>
                <w:lang w:eastAsia="zh-TW"/>
              </w:rPr>
              <w:t>交通部觀光局、</w:t>
            </w:r>
          </w:p>
          <w:p w:rsidR="00E06E62" w:rsidRPr="00F90A2D" w:rsidRDefault="00E06E62" w:rsidP="00F90A2D">
            <w:pPr>
              <w:pStyle w:val="TableParagraph"/>
              <w:spacing w:line="280" w:lineRule="exact"/>
              <w:jc w:val="center"/>
              <w:rPr>
                <w:rFonts w:ascii="Times New Roman" w:hAnsi="Times New Roman"/>
                <w:sz w:val="24"/>
                <w:szCs w:val="24"/>
                <w:lang w:eastAsia="zh-TW"/>
              </w:rPr>
            </w:pPr>
            <w:r>
              <w:rPr>
                <w:rFonts w:ascii="Times New Roman" w:hAnsi="Times New Roman" w:hint="eastAsia"/>
                <w:sz w:val="24"/>
                <w:szCs w:val="24"/>
                <w:lang w:eastAsia="zh-TW"/>
              </w:rPr>
              <w:t>承辦銀行</w:t>
            </w:r>
          </w:p>
        </w:tc>
      </w:tr>
    </w:tbl>
    <w:p w:rsidR="00C811D5" w:rsidRDefault="00C811D5">
      <w:r>
        <w:br w:type="page"/>
      </w:r>
    </w:p>
    <w:tbl>
      <w:tblPr>
        <w:tblStyle w:val="aff5"/>
        <w:tblW w:w="15877" w:type="dxa"/>
        <w:tblInd w:w="-176" w:type="dxa"/>
        <w:tblLayout w:type="fixed"/>
        <w:tblLook w:val="04A0"/>
      </w:tblPr>
      <w:tblGrid>
        <w:gridCol w:w="1384"/>
        <w:gridCol w:w="3260"/>
        <w:gridCol w:w="9107"/>
        <w:gridCol w:w="2126"/>
      </w:tblGrid>
      <w:tr w:rsidR="004E28AE" w:rsidRPr="000F1E1A" w:rsidTr="007D0854">
        <w:tc>
          <w:tcPr>
            <w:tcW w:w="1384" w:type="dxa"/>
            <w:vAlign w:val="center"/>
          </w:tcPr>
          <w:p w:rsidR="00072CF2" w:rsidRPr="000F1E1A" w:rsidRDefault="00072CF2" w:rsidP="007D0854">
            <w:pPr>
              <w:pStyle w:val="af4"/>
              <w:spacing w:line="280" w:lineRule="exact"/>
              <w:jc w:val="center"/>
              <w:rPr>
                <w:rFonts w:ascii="Times New Roman"/>
                <w:b/>
                <w:bCs/>
                <w:sz w:val="24"/>
                <w:szCs w:val="24"/>
              </w:rPr>
            </w:pPr>
            <w:r w:rsidRPr="000F1E1A">
              <w:rPr>
                <w:rFonts w:ascii="Times New Roman"/>
                <w:b/>
                <w:bCs/>
                <w:sz w:val="24"/>
                <w:szCs w:val="24"/>
              </w:rPr>
              <w:lastRenderedPageBreak/>
              <w:br w:type="page"/>
            </w:r>
            <w:r w:rsidRPr="000F1E1A">
              <w:rPr>
                <w:rFonts w:ascii="Times New Roman" w:hint="eastAsia"/>
                <w:sz w:val="24"/>
                <w:szCs w:val="24"/>
              </w:rPr>
              <w:t>住宅</w:t>
            </w:r>
          </w:p>
          <w:p w:rsidR="00072CF2" w:rsidRPr="000F1E1A" w:rsidRDefault="00072CF2" w:rsidP="007D0854">
            <w:pPr>
              <w:pStyle w:val="af4"/>
              <w:spacing w:line="280" w:lineRule="exact"/>
              <w:jc w:val="center"/>
              <w:rPr>
                <w:rFonts w:ascii="Times New Roman"/>
                <w:b/>
                <w:bCs/>
                <w:sz w:val="24"/>
                <w:szCs w:val="24"/>
              </w:rPr>
            </w:pPr>
            <w:r w:rsidRPr="000F1E1A">
              <w:rPr>
                <w:rFonts w:ascii="Times New Roman" w:hint="eastAsia"/>
                <w:sz w:val="24"/>
                <w:szCs w:val="24"/>
              </w:rPr>
              <w:t>重建修繕貸款</w:t>
            </w:r>
          </w:p>
        </w:tc>
        <w:tc>
          <w:tcPr>
            <w:tcW w:w="3260" w:type="dxa"/>
            <w:vAlign w:val="center"/>
          </w:tcPr>
          <w:p w:rsidR="00072CF2" w:rsidRPr="000F1E1A" w:rsidRDefault="00072CF2" w:rsidP="007D0854">
            <w:pPr>
              <w:pStyle w:val="TableParagraph"/>
              <w:spacing w:line="280" w:lineRule="exact"/>
              <w:ind w:left="28"/>
              <w:jc w:val="center"/>
              <w:rPr>
                <w:rFonts w:ascii="Times New Roman" w:hAnsi="Times New Roman"/>
                <w:sz w:val="24"/>
                <w:szCs w:val="24"/>
                <w:lang w:eastAsia="zh-TW"/>
              </w:rPr>
            </w:pPr>
            <w:r w:rsidRPr="000F1E1A">
              <w:rPr>
                <w:rFonts w:ascii="Times New Roman" w:hAnsi="Times New Roman" w:hint="eastAsia"/>
                <w:sz w:val="24"/>
                <w:szCs w:val="24"/>
                <w:lang w:eastAsia="zh-TW"/>
              </w:rPr>
              <w:t>行政院國家發展委員會</w:t>
            </w:r>
          </w:p>
          <w:p w:rsidR="00072CF2" w:rsidRPr="000F1E1A" w:rsidRDefault="00072CF2" w:rsidP="007D0854">
            <w:pPr>
              <w:pStyle w:val="TableParagraph"/>
              <w:spacing w:line="280" w:lineRule="exact"/>
              <w:ind w:left="28"/>
              <w:jc w:val="center"/>
              <w:rPr>
                <w:rFonts w:ascii="Times New Roman" w:hAnsi="Times New Roman"/>
                <w:sz w:val="24"/>
                <w:szCs w:val="24"/>
                <w:lang w:eastAsia="zh-TW"/>
              </w:rPr>
            </w:pPr>
            <w:r w:rsidRPr="000F1E1A">
              <w:rPr>
                <w:rFonts w:ascii="Times New Roman" w:hAnsi="Times New Roman" w:hint="eastAsia"/>
                <w:b/>
                <w:sz w:val="24"/>
                <w:szCs w:val="24"/>
                <w:lang w:eastAsia="zh-TW"/>
              </w:rPr>
              <w:t>協助災區住宅修繕貸款</w:t>
            </w:r>
          </w:p>
        </w:tc>
        <w:tc>
          <w:tcPr>
            <w:tcW w:w="9107" w:type="dxa"/>
            <w:vAlign w:val="center"/>
          </w:tcPr>
          <w:p w:rsidR="00427AFA" w:rsidRDefault="00072CF2" w:rsidP="007D0854">
            <w:pPr>
              <w:pStyle w:val="TableParagraph"/>
              <w:spacing w:line="280" w:lineRule="exact"/>
              <w:ind w:right="17"/>
              <w:rPr>
                <w:rFonts w:ascii="Times New Roman" w:hAnsi="Times New Roman"/>
                <w:sz w:val="24"/>
                <w:szCs w:val="24"/>
                <w:lang w:eastAsia="zh-TW"/>
              </w:rPr>
            </w:pPr>
            <w:r w:rsidRPr="000F1E1A">
              <w:rPr>
                <w:rFonts w:ascii="Times New Roman" w:hAnsi="Times New Roman" w:hint="eastAsia"/>
                <w:sz w:val="24"/>
                <w:szCs w:val="24"/>
                <w:lang w:eastAsia="zh-TW"/>
              </w:rPr>
              <w:t>一、貸</w:t>
            </w:r>
            <w:r w:rsidRPr="000F1E1A">
              <w:rPr>
                <w:rFonts w:ascii="Times New Roman" w:hAnsi="Times New Roman"/>
                <w:sz w:val="24"/>
                <w:szCs w:val="24"/>
                <w:lang w:eastAsia="zh-TW"/>
              </w:rPr>
              <w:t>款額度最高</w:t>
            </w:r>
            <w:r w:rsidR="00427AFA">
              <w:rPr>
                <w:rFonts w:ascii="Times New Roman" w:hAnsi="Times New Roman" w:hint="eastAsia"/>
                <w:sz w:val="24"/>
                <w:szCs w:val="24"/>
                <w:lang w:eastAsia="zh-TW"/>
              </w:rPr>
              <w:t>新臺幣</w:t>
            </w:r>
            <w:r w:rsidRPr="000F1E1A">
              <w:rPr>
                <w:rFonts w:ascii="Times New Roman" w:hAnsi="Times New Roman" w:hint="eastAsia"/>
                <w:sz w:val="24"/>
                <w:szCs w:val="24"/>
                <w:lang w:eastAsia="zh-TW"/>
              </w:rPr>
              <w:t>2</w:t>
            </w:r>
            <w:r w:rsidR="00427AFA">
              <w:rPr>
                <w:rFonts w:ascii="Times New Roman" w:hAnsi="Times New Roman" w:hint="eastAsia"/>
                <w:sz w:val="24"/>
                <w:szCs w:val="24"/>
                <w:lang w:eastAsia="zh-TW"/>
              </w:rPr>
              <w:t>百</w:t>
            </w:r>
            <w:r w:rsidRPr="000F1E1A">
              <w:rPr>
                <w:rFonts w:ascii="Times New Roman" w:hAnsi="Times New Roman" w:hint="eastAsia"/>
                <w:sz w:val="24"/>
                <w:szCs w:val="24"/>
                <w:lang w:eastAsia="zh-TW"/>
              </w:rPr>
              <w:t>萬</w:t>
            </w:r>
            <w:r w:rsidRPr="000F1E1A">
              <w:rPr>
                <w:rFonts w:ascii="Times New Roman" w:hAnsi="Times New Roman"/>
                <w:sz w:val="24"/>
                <w:szCs w:val="24"/>
                <w:lang w:eastAsia="zh-TW"/>
              </w:rPr>
              <w:t>元，可用於支應災區民眾購屋、住宅重建或修繕等支</w:t>
            </w:r>
            <w:r w:rsidR="00427AFA">
              <w:rPr>
                <w:rFonts w:ascii="Times New Roman" w:hAnsi="Times New Roman" w:hint="eastAsia"/>
                <w:sz w:val="24"/>
                <w:szCs w:val="24"/>
                <w:lang w:eastAsia="zh-TW"/>
              </w:rPr>
              <w:t xml:space="preserve"> </w:t>
            </w:r>
          </w:p>
          <w:p w:rsidR="00427AFA" w:rsidRDefault="00427AFA" w:rsidP="007D0854">
            <w:pPr>
              <w:pStyle w:val="TableParagraph"/>
              <w:spacing w:line="280" w:lineRule="exact"/>
              <w:ind w:right="17"/>
              <w:rPr>
                <w:rFonts w:ascii="Times New Roman" w:hAnsi="Times New Roman"/>
                <w:sz w:val="24"/>
                <w:szCs w:val="24"/>
                <w:lang w:eastAsia="zh-TW"/>
              </w:rPr>
            </w:pPr>
            <w:r>
              <w:rPr>
                <w:rFonts w:ascii="Times New Roman" w:hAnsi="Times New Roman" w:hint="eastAsia"/>
                <w:sz w:val="24"/>
                <w:szCs w:val="24"/>
                <w:lang w:eastAsia="zh-TW"/>
              </w:rPr>
              <w:t xml:space="preserve">    </w:t>
            </w:r>
            <w:r w:rsidR="00072CF2" w:rsidRPr="000F1E1A">
              <w:rPr>
                <w:rFonts w:ascii="Times New Roman" w:hAnsi="Times New Roman"/>
                <w:sz w:val="24"/>
                <w:szCs w:val="24"/>
                <w:lang w:eastAsia="zh-TW"/>
              </w:rPr>
              <w:t>出項目</w:t>
            </w:r>
            <w:r w:rsidR="00072CF2" w:rsidRPr="000F1E1A">
              <w:rPr>
                <w:rFonts w:ascii="Times New Roman" w:hAnsi="Times New Roman" w:hint="eastAsia"/>
                <w:sz w:val="24"/>
                <w:szCs w:val="24"/>
                <w:lang w:eastAsia="zh-TW"/>
              </w:rPr>
              <w:t>。</w:t>
            </w:r>
          </w:p>
          <w:p w:rsidR="00427AFA" w:rsidRDefault="00072CF2" w:rsidP="007D0854">
            <w:pPr>
              <w:pStyle w:val="TableParagraph"/>
              <w:spacing w:line="280" w:lineRule="exact"/>
              <w:ind w:right="17"/>
              <w:rPr>
                <w:rFonts w:ascii="Times New Roman" w:hAnsi="Times New Roman"/>
                <w:sz w:val="24"/>
                <w:szCs w:val="24"/>
                <w:lang w:eastAsia="zh-TW"/>
              </w:rPr>
            </w:pPr>
            <w:r w:rsidRPr="000F1E1A">
              <w:rPr>
                <w:rFonts w:ascii="Times New Roman" w:hAnsi="Times New Roman" w:hint="eastAsia"/>
                <w:sz w:val="24"/>
                <w:szCs w:val="24"/>
                <w:lang w:eastAsia="zh-TW"/>
              </w:rPr>
              <w:t>二、</w:t>
            </w:r>
            <w:r w:rsidRPr="000F1E1A">
              <w:rPr>
                <w:rFonts w:ascii="Times New Roman" w:hAnsi="Times New Roman"/>
                <w:sz w:val="24"/>
                <w:szCs w:val="24"/>
                <w:lang w:eastAsia="zh-TW"/>
              </w:rPr>
              <w:t>如需購置日常生活必需配備，包括自用之傢俱、家電</w:t>
            </w:r>
            <w:r w:rsidRPr="000F1E1A">
              <w:rPr>
                <w:rFonts w:ascii="Times New Roman" w:hAnsi="Times New Roman" w:hint="eastAsia"/>
                <w:sz w:val="24"/>
                <w:szCs w:val="24"/>
                <w:lang w:eastAsia="zh-TW"/>
              </w:rPr>
              <w:t>及</w:t>
            </w:r>
            <w:r w:rsidRPr="000F1E1A">
              <w:rPr>
                <w:rFonts w:ascii="Times New Roman" w:hAnsi="Times New Roman"/>
                <w:sz w:val="24"/>
                <w:szCs w:val="24"/>
                <w:lang w:eastAsia="zh-TW"/>
              </w:rPr>
              <w:t>交通工具等，最高以</w:t>
            </w:r>
            <w:r w:rsidR="00427AFA">
              <w:rPr>
                <w:rFonts w:ascii="Times New Roman" w:hAnsi="Times New Roman" w:hint="eastAsia"/>
                <w:sz w:val="24"/>
                <w:szCs w:val="24"/>
                <w:lang w:eastAsia="zh-TW"/>
              </w:rPr>
              <w:t>新臺</w:t>
            </w:r>
          </w:p>
          <w:p w:rsidR="00072CF2" w:rsidRPr="000F1E1A" w:rsidRDefault="00427AFA" w:rsidP="007D0854">
            <w:pPr>
              <w:pStyle w:val="TableParagraph"/>
              <w:spacing w:line="280" w:lineRule="exact"/>
              <w:ind w:right="17"/>
              <w:rPr>
                <w:rFonts w:ascii="Times New Roman" w:hAnsi="Times New Roman"/>
                <w:sz w:val="24"/>
                <w:szCs w:val="24"/>
                <w:lang w:eastAsia="zh-TW"/>
              </w:rPr>
            </w:pPr>
            <w:r>
              <w:rPr>
                <w:rFonts w:ascii="Times New Roman" w:hAnsi="Times New Roman" w:hint="eastAsia"/>
                <w:sz w:val="24"/>
                <w:szCs w:val="24"/>
                <w:lang w:eastAsia="zh-TW"/>
              </w:rPr>
              <w:t xml:space="preserve">    </w:t>
            </w:r>
            <w:r>
              <w:rPr>
                <w:rFonts w:ascii="Times New Roman" w:hAnsi="Times New Roman" w:hint="eastAsia"/>
                <w:sz w:val="24"/>
                <w:szCs w:val="24"/>
                <w:lang w:eastAsia="zh-TW"/>
              </w:rPr>
              <w:t>幣</w:t>
            </w:r>
            <w:r w:rsidR="00072CF2" w:rsidRPr="000F1E1A">
              <w:rPr>
                <w:rFonts w:ascii="Times New Roman" w:hAnsi="Times New Roman" w:hint="eastAsia"/>
                <w:sz w:val="24"/>
                <w:szCs w:val="24"/>
                <w:lang w:eastAsia="zh-TW"/>
              </w:rPr>
              <w:t>20</w:t>
            </w:r>
            <w:r w:rsidR="00072CF2" w:rsidRPr="000F1E1A">
              <w:rPr>
                <w:rFonts w:ascii="Times New Roman" w:hAnsi="Times New Roman" w:hint="eastAsia"/>
                <w:sz w:val="24"/>
                <w:szCs w:val="24"/>
                <w:lang w:eastAsia="zh-TW"/>
              </w:rPr>
              <w:t>萬</w:t>
            </w:r>
            <w:r w:rsidR="00072CF2" w:rsidRPr="000F1E1A">
              <w:rPr>
                <w:rFonts w:ascii="Times New Roman" w:hAnsi="Times New Roman"/>
                <w:sz w:val="24"/>
                <w:szCs w:val="24"/>
                <w:lang w:eastAsia="zh-TW"/>
              </w:rPr>
              <w:t>元為限</w:t>
            </w:r>
            <w:r w:rsidR="00072CF2" w:rsidRPr="000F1E1A">
              <w:rPr>
                <w:rFonts w:ascii="Times New Roman" w:hAnsi="Times New Roman" w:hint="eastAsia"/>
                <w:sz w:val="24"/>
                <w:szCs w:val="24"/>
                <w:lang w:eastAsia="zh-TW"/>
              </w:rPr>
              <w:t>。</w:t>
            </w:r>
          </w:p>
          <w:p w:rsidR="00072CF2" w:rsidRPr="000F1E1A" w:rsidRDefault="00072CF2" w:rsidP="007D0854">
            <w:pPr>
              <w:pStyle w:val="TableParagraph"/>
              <w:spacing w:line="280" w:lineRule="exact"/>
              <w:ind w:right="17"/>
              <w:rPr>
                <w:rFonts w:ascii="Times New Roman" w:hAnsi="Times New Roman"/>
                <w:sz w:val="24"/>
                <w:szCs w:val="24"/>
                <w:lang w:eastAsia="zh-TW"/>
              </w:rPr>
            </w:pPr>
            <w:r w:rsidRPr="000F1E1A">
              <w:rPr>
                <w:rFonts w:ascii="Times New Roman" w:hAnsi="Times New Roman" w:hint="eastAsia"/>
                <w:sz w:val="24"/>
                <w:szCs w:val="24"/>
                <w:lang w:eastAsia="zh-TW"/>
              </w:rPr>
              <w:t>三、利率</w:t>
            </w:r>
            <w:r w:rsidRPr="000F1E1A">
              <w:rPr>
                <w:rFonts w:ascii="Times New Roman" w:hAnsi="Times New Roman" w:hint="eastAsia"/>
                <w:sz w:val="24"/>
                <w:szCs w:val="24"/>
                <w:lang w:eastAsia="zh-TW"/>
              </w:rPr>
              <w:t>:</w:t>
            </w:r>
            <w:r w:rsidRPr="000F1E1A">
              <w:rPr>
                <w:rFonts w:ascii="Times New Roman" w:hAnsi="Times New Roman"/>
                <w:sz w:val="24"/>
                <w:szCs w:val="24"/>
                <w:lang w:eastAsia="zh-TW"/>
              </w:rPr>
              <w:t>郵政儲金二年期定期儲金機動利率加</w:t>
            </w:r>
            <w:r w:rsidRPr="000F1E1A">
              <w:rPr>
                <w:rFonts w:ascii="Times New Roman" w:hAnsi="Times New Roman" w:hint="eastAsia"/>
                <w:sz w:val="24"/>
                <w:szCs w:val="24"/>
                <w:lang w:eastAsia="zh-TW"/>
              </w:rPr>
              <w:t>1</w:t>
            </w:r>
            <w:r w:rsidRPr="000F1E1A">
              <w:rPr>
                <w:rFonts w:ascii="Times New Roman" w:hAnsi="Times New Roman"/>
                <w:sz w:val="24"/>
                <w:szCs w:val="24"/>
                <w:lang w:eastAsia="zh-TW"/>
              </w:rPr>
              <w:t>%</w:t>
            </w:r>
            <w:r w:rsidRPr="000F1E1A">
              <w:rPr>
                <w:rFonts w:ascii="Times New Roman" w:hAnsi="Times New Roman"/>
                <w:sz w:val="24"/>
                <w:szCs w:val="24"/>
                <w:lang w:eastAsia="zh-TW"/>
              </w:rPr>
              <w:t>，機動計息</w:t>
            </w:r>
            <w:r w:rsidRPr="000F1E1A">
              <w:rPr>
                <w:rFonts w:ascii="Times New Roman" w:hAnsi="Times New Roman" w:hint="eastAsia"/>
                <w:sz w:val="24"/>
                <w:szCs w:val="24"/>
                <w:lang w:eastAsia="zh-TW"/>
              </w:rPr>
              <w:t>。</w:t>
            </w:r>
          </w:p>
          <w:p w:rsidR="00072CF2" w:rsidRPr="000F1E1A" w:rsidRDefault="00427AFA" w:rsidP="00427AFA">
            <w:pPr>
              <w:pStyle w:val="TableParagraph"/>
              <w:spacing w:line="280" w:lineRule="exact"/>
              <w:ind w:right="17"/>
              <w:rPr>
                <w:rFonts w:ascii="Times New Roman" w:hAnsi="Times New Roman"/>
                <w:sz w:val="24"/>
                <w:szCs w:val="24"/>
                <w:lang w:eastAsia="zh-TW"/>
              </w:rPr>
            </w:pPr>
            <w:r>
              <w:rPr>
                <w:rFonts w:ascii="Times New Roman" w:hAnsi="Times New Roman" w:hint="eastAsia"/>
                <w:sz w:val="24"/>
                <w:szCs w:val="24"/>
                <w:lang w:eastAsia="zh-TW"/>
              </w:rPr>
              <w:t>四、</w:t>
            </w:r>
            <w:r w:rsidR="00072CF2" w:rsidRPr="000F1E1A">
              <w:rPr>
                <w:rFonts w:ascii="Times New Roman" w:hAnsi="Times New Roman" w:hint="eastAsia"/>
                <w:sz w:val="24"/>
                <w:szCs w:val="24"/>
                <w:lang w:eastAsia="zh-TW"/>
              </w:rPr>
              <w:t>中小企業信保基金</w:t>
            </w:r>
            <w:r>
              <w:rPr>
                <w:rFonts w:ascii="Times New Roman" w:hAnsi="Times New Roman" w:hint="eastAsia"/>
                <w:sz w:val="24"/>
                <w:szCs w:val="24"/>
                <w:lang w:eastAsia="zh-TW"/>
              </w:rPr>
              <w:t>提供</w:t>
            </w:r>
            <w:r w:rsidR="00072CF2" w:rsidRPr="000F1E1A">
              <w:rPr>
                <w:rFonts w:ascii="Times New Roman" w:hAnsi="Times New Roman" w:hint="eastAsia"/>
                <w:sz w:val="24"/>
                <w:szCs w:val="24"/>
                <w:lang w:eastAsia="zh-TW"/>
              </w:rPr>
              <w:t>8</w:t>
            </w:r>
            <w:r w:rsidR="00072CF2" w:rsidRPr="000F1E1A">
              <w:rPr>
                <w:rFonts w:ascii="Times New Roman" w:hAnsi="Times New Roman" w:hint="eastAsia"/>
                <w:sz w:val="24"/>
                <w:szCs w:val="24"/>
                <w:lang w:eastAsia="zh-TW"/>
              </w:rPr>
              <w:t>成</w:t>
            </w:r>
            <w:r>
              <w:rPr>
                <w:rFonts w:ascii="Times New Roman" w:hAnsi="Times New Roman" w:hint="eastAsia"/>
                <w:sz w:val="24"/>
                <w:szCs w:val="24"/>
                <w:lang w:eastAsia="zh-TW"/>
              </w:rPr>
              <w:t>保證</w:t>
            </w:r>
            <w:r w:rsidR="00072CF2" w:rsidRPr="000F1E1A">
              <w:rPr>
                <w:rFonts w:ascii="Times New Roman" w:hAnsi="Times New Roman" w:hint="eastAsia"/>
                <w:sz w:val="24"/>
                <w:szCs w:val="24"/>
                <w:lang w:eastAsia="zh-TW"/>
              </w:rPr>
              <w:t>且保證期間免收保證手續費</w:t>
            </w:r>
          </w:p>
        </w:tc>
        <w:tc>
          <w:tcPr>
            <w:tcW w:w="2126" w:type="dxa"/>
            <w:vAlign w:val="center"/>
          </w:tcPr>
          <w:p w:rsidR="00072CF2" w:rsidRPr="000F1E1A" w:rsidRDefault="00072CF2" w:rsidP="00F90A2D">
            <w:pPr>
              <w:pStyle w:val="TableParagraph"/>
              <w:spacing w:line="280" w:lineRule="exact"/>
              <w:jc w:val="center"/>
              <w:rPr>
                <w:rFonts w:ascii="Times New Roman" w:hAnsi="Times New Roman" w:cs="Arial"/>
                <w:spacing w:val="12"/>
                <w:sz w:val="24"/>
                <w:szCs w:val="24"/>
                <w:lang w:eastAsia="zh-TW"/>
              </w:rPr>
            </w:pPr>
            <w:r w:rsidRPr="00F90A2D">
              <w:rPr>
                <w:rFonts w:ascii="Times New Roman" w:hAnsi="Times New Roman" w:hint="eastAsia"/>
                <w:sz w:val="24"/>
                <w:szCs w:val="24"/>
                <w:lang w:eastAsia="zh-TW"/>
              </w:rPr>
              <w:t>承辦銀行</w:t>
            </w:r>
          </w:p>
        </w:tc>
      </w:tr>
      <w:tr w:rsidR="004E28AE" w:rsidRPr="000F1E1A" w:rsidTr="007D0854">
        <w:tc>
          <w:tcPr>
            <w:tcW w:w="1384" w:type="dxa"/>
            <w:vAlign w:val="center"/>
          </w:tcPr>
          <w:p w:rsidR="00072CF2" w:rsidRPr="000F1E1A" w:rsidRDefault="00072CF2" w:rsidP="007D0854">
            <w:pPr>
              <w:pStyle w:val="af4"/>
              <w:spacing w:line="280" w:lineRule="exact"/>
              <w:jc w:val="center"/>
              <w:rPr>
                <w:rFonts w:ascii="Times New Roman"/>
                <w:b/>
                <w:bCs/>
                <w:sz w:val="24"/>
                <w:szCs w:val="24"/>
              </w:rPr>
            </w:pPr>
            <w:r w:rsidRPr="000F1E1A">
              <w:rPr>
                <w:rFonts w:ascii="Times New Roman" w:hint="eastAsia"/>
                <w:sz w:val="24"/>
                <w:szCs w:val="24"/>
              </w:rPr>
              <w:t>票據</w:t>
            </w:r>
          </w:p>
          <w:p w:rsidR="00072CF2" w:rsidRPr="000F1E1A" w:rsidRDefault="00072CF2" w:rsidP="007D0854">
            <w:pPr>
              <w:pStyle w:val="af4"/>
              <w:spacing w:line="280" w:lineRule="exact"/>
              <w:jc w:val="center"/>
              <w:rPr>
                <w:rFonts w:ascii="Times New Roman"/>
                <w:b/>
                <w:bCs/>
                <w:sz w:val="24"/>
                <w:szCs w:val="24"/>
              </w:rPr>
            </w:pPr>
            <w:r w:rsidRPr="000F1E1A">
              <w:rPr>
                <w:rFonts w:ascii="Times New Roman" w:hint="eastAsia"/>
                <w:sz w:val="24"/>
                <w:szCs w:val="24"/>
              </w:rPr>
              <w:t>重大災害註記</w:t>
            </w:r>
          </w:p>
        </w:tc>
        <w:tc>
          <w:tcPr>
            <w:tcW w:w="3260" w:type="dxa"/>
            <w:vAlign w:val="center"/>
          </w:tcPr>
          <w:p w:rsidR="00072CF2" w:rsidRPr="000F1E1A" w:rsidRDefault="00072CF2" w:rsidP="007D0854">
            <w:pPr>
              <w:pStyle w:val="TableParagraph"/>
              <w:spacing w:line="280" w:lineRule="exact"/>
              <w:ind w:left="28"/>
              <w:jc w:val="center"/>
              <w:rPr>
                <w:rFonts w:ascii="Times New Roman" w:hAnsi="Times New Roman"/>
                <w:sz w:val="24"/>
                <w:szCs w:val="24"/>
                <w:lang w:eastAsia="zh-TW"/>
              </w:rPr>
            </w:pPr>
            <w:r w:rsidRPr="000F1E1A">
              <w:rPr>
                <w:rFonts w:ascii="Times New Roman" w:hAnsi="Times New Roman" w:hint="eastAsia"/>
                <w:sz w:val="24"/>
                <w:szCs w:val="24"/>
                <w:lang w:eastAsia="zh-TW"/>
              </w:rPr>
              <w:t>中央銀行</w:t>
            </w:r>
            <w:r w:rsidRPr="000F1E1A">
              <w:rPr>
                <w:rFonts w:ascii="Times New Roman" w:hAnsi="Times New Roman" w:hint="eastAsia"/>
                <w:sz w:val="24"/>
                <w:szCs w:val="24"/>
                <w:lang w:eastAsia="zh-TW"/>
              </w:rPr>
              <w:t>/</w:t>
            </w:r>
            <w:r w:rsidRPr="000F1E1A">
              <w:rPr>
                <w:rFonts w:ascii="Times New Roman" w:hAnsi="Times New Roman" w:hint="eastAsia"/>
                <w:sz w:val="24"/>
                <w:szCs w:val="24"/>
                <w:lang w:eastAsia="zh-TW"/>
              </w:rPr>
              <w:t>台灣票據交換所</w:t>
            </w:r>
          </w:p>
        </w:tc>
        <w:tc>
          <w:tcPr>
            <w:tcW w:w="9107" w:type="dxa"/>
            <w:vAlign w:val="center"/>
          </w:tcPr>
          <w:p w:rsidR="00072CF2" w:rsidRPr="000F1E1A" w:rsidRDefault="00072CF2" w:rsidP="007D0854">
            <w:pPr>
              <w:pStyle w:val="af4"/>
              <w:rPr>
                <w:rFonts w:ascii="Times New Roman"/>
                <w:sz w:val="24"/>
                <w:szCs w:val="24"/>
              </w:rPr>
            </w:pPr>
            <w:r w:rsidRPr="000F1E1A">
              <w:rPr>
                <w:rFonts w:ascii="Times New Roman" w:cs="新細明體"/>
                <w:sz w:val="24"/>
                <w:szCs w:val="24"/>
              </w:rPr>
              <w:t>支票存款戶因遭受</w:t>
            </w:r>
            <w:r w:rsidRPr="000F1E1A">
              <w:rPr>
                <w:rFonts w:ascii="Times New Roman" w:cs="Arial" w:hint="eastAsia"/>
                <w:sz w:val="24"/>
                <w:szCs w:val="24"/>
              </w:rPr>
              <w:t>不可抗力之重大</w:t>
            </w:r>
            <w:r w:rsidRPr="000F1E1A">
              <w:rPr>
                <w:rFonts w:ascii="Times New Roman" w:cs="新細明體"/>
                <w:sz w:val="24"/>
                <w:szCs w:val="24"/>
              </w:rPr>
              <w:t>災害，致影響其票款清償能力者，得檢具證明文件向辦理退票之金融業者申請核轉當地票據交換所辦理重大災害之註記，經辦妥註記者，自災害發生之日起算六個月內所發生之存款不足退票，在此期間暫不因各該退票達三張而通報為拒絕往來戶，且於該期間內辦妥清償贖回、提存備付或重提付訖之註記者，其退票紀錄不對外提供查詢。</w:t>
            </w:r>
          </w:p>
        </w:tc>
        <w:tc>
          <w:tcPr>
            <w:tcW w:w="2126" w:type="dxa"/>
            <w:vAlign w:val="center"/>
          </w:tcPr>
          <w:p w:rsidR="00072CF2" w:rsidRPr="000F1E1A" w:rsidRDefault="00072CF2" w:rsidP="007D0854">
            <w:pPr>
              <w:pStyle w:val="TableParagraph"/>
              <w:spacing w:line="280" w:lineRule="exact"/>
              <w:ind w:left="15" w:firstLine="2"/>
              <w:rPr>
                <w:rFonts w:ascii="Times New Roman" w:hAnsi="Times New Roman" w:cs="新細明體"/>
                <w:bCs/>
                <w:sz w:val="24"/>
                <w:szCs w:val="24"/>
                <w:lang w:eastAsia="zh-TW"/>
              </w:rPr>
            </w:pPr>
            <w:r w:rsidRPr="000F1E1A">
              <w:rPr>
                <w:rFonts w:ascii="Times New Roman" w:hAnsi="Times New Roman" w:cs="新細明體" w:hint="eastAsia"/>
                <w:bCs/>
                <w:sz w:val="24"/>
                <w:szCs w:val="24"/>
                <w:lang w:eastAsia="zh-TW"/>
              </w:rPr>
              <w:t>支存戶銀行</w:t>
            </w:r>
          </w:p>
          <w:p w:rsidR="00072CF2" w:rsidRPr="000F1E1A" w:rsidRDefault="00072CF2" w:rsidP="007D0854">
            <w:pPr>
              <w:pStyle w:val="TableParagraph"/>
              <w:spacing w:line="280" w:lineRule="exact"/>
              <w:ind w:left="15" w:firstLine="2"/>
              <w:rPr>
                <w:rFonts w:ascii="Times New Roman" w:hAnsi="Times New Roman" w:cs="新細明體"/>
                <w:bCs/>
                <w:sz w:val="24"/>
                <w:szCs w:val="24"/>
                <w:lang w:eastAsia="zh-TW"/>
              </w:rPr>
            </w:pPr>
            <w:r w:rsidRPr="000F1E1A">
              <w:rPr>
                <w:rFonts w:ascii="Times New Roman" w:hAnsi="Times New Roman" w:cs="新細明體" w:hint="eastAsia"/>
                <w:bCs/>
                <w:sz w:val="24"/>
                <w:szCs w:val="24"/>
                <w:lang w:eastAsia="zh-TW"/>
              </w:rPr>
              <w:t>或台灣票據交換所</w:t>
            </w:r>
            <w:r w:rsidRPr="000F1E1A">
              <w:rPr>
                <w:rFonts w:ascii="Times New Roman" w:hAnsi="Times New Roman" w:cs="新細明體"/>
                <w:bCs/>
                <w:sz w:val="24"/>
                <w:szCs w:val="24"/>
                <w:lang w:eastAsia="zh-TW"/>
              </w:rPr>
              <w:t>02</w:t>
            </w:r>
            <w:r w:rsidRPr="000F1E1A">
              <w:rPr>
                <w:rFonts w:ascii="Times New Roman" w:hAnsi="Times New Roman" w:cs="新細明體" w:hint="eastAsia"/>
                <w:bCs/>
                <w:sz w:val="24"/>
                <w:szCs w:val="24"/>
                <w:lang w:eastAsia="zh-TW"/>
              </w:rPr>
              <w:t>-</w:t>
            </w:r>
            <w:r w:rsidRPr="000F1E1A">
              <w:rPr>
                <w:rFonts w:ascii="Times New Roman" w:hAnsi="Times New Roman" w:cs="新細明體"/>
                <w:bCs/>
                <w:sz w:val="24"/>
                <w:szCs w:val="24"/>
                <w:lang w:eastAsia="zh-TW"/>
              </w:rPr>
              <w:t>2392-2111</w:t>
            </w:r>
          </w:p>
          <w:p w:rsidR="00072CF2" w:rsidRPr="000F1E1A" w:rsidRDefault="00072CF2" w:rsidP="007D0854">
            <w:pPr>
              <w:pStyle w:val="TableParagraph"/>
              <w:spacing w:line="280" w:lineRule="exact"/>
              <w:ind w:left="15" w:firstLine="2"/>
              <w:rPr>
                <w:rFonts w:ascii="Times New Roman" w:hAnsi="Times New Roman"/>
                <w:sz w:val="24"/>
                <w:szCs w:val="24"/>
                <w:lang w:eastAsia="zh-TW"/>
              </w:rPr>
            </w:pPr>
            <w:r w:rsidRPr="000F1E1A">
              <w:rPr>
                <w:rFonts w:ascii="Times New Roman" w:hAnsi="Times New Roman" w:cs="新細明體" w:hint="eastAsia"/>
                <w:bCs/>
                <w:sz w:val="24"/>
                <w:szCs w:val="24"/>
                <w:lang w:eastAsia="zh-TW"/>
              </w:rPr>
              <w:t>#</w:t>
            </w:r>
            <w:r w:rsidRPr="000F1E1A">
              <w:rPr>
                <w:rFonts w:ascii="Times New Roman" w:hAnsi="Times New Roman" w:cs="新細明體"/>
                <w:bCs/>
                <w:sz w:val="24"/>
                <w:szCs w:val="24"/>
                <w:lang w:eastAsia="zh-TW"/>
              </w:rPr>
              <w:t>612</w:t>
            </w:r>
          </w:p>
        </w:tc>
      </w:tr>
      <w:tr w:rsidR="004E28AE" w:rsidRPr="000F1E1A" w:rsidTr="007D0854">
        <w:tc>
          <w:tcPr>
            <w:tcW w:w="1384" w:type="dxa"/>
            <w:vAlign w:val="center"/>
          </w:tcPr>
          <w:p w:rsidR="00072CF2" w:rsidRPr="000F1E1A" w:rsidRDefault="00072CF2" w:rsidP="007D0854">
            <w:pPr>
              <w:pStyle w:val="af4"/>
              <w:spacing w:line="280" w:lineRule="exact"/>
              <w:jc w:val="center"/>
              <w:rPr>
                <w:rFonts w:ascii="Times New Roman"/>
                <w:b/>
                <w:bCs/>
                <w:sz w:val="24"/>
                <w:szCs w:val="24"/>
              </w:rPr>
            </w:pPr>
            <w:r w:rsidRPr="000F1E1A">
              <w:rPr>
                <w:rFonts w:ascii="Times New Roman" w:hint="eastAsia"/>
                <w:sz w:val="24"/>
                <w:szCs w:val="24"/>
              </w:rPr>
              <w:t>企業票據</w:t>
            </w:r>
          </w:p>
          <w:p w:rsidR="006F50CC" w:rsidRDefault="00072CF2" w:rsidP="007D0854">
            <w:pPr>
              <w:pStyle w:val="af4"/>
              <w:spacing w:line="280" w:lineRule="exact"/>
              <w:jc w:val="center"/>
              <w:rPr>
                <w:rFonts w:ascii="Times New Roman"/>
                <w:sz w:val="24"/>
                <w:szCs w:val="24"/>
              </w:rPr>
            </w:pPr>
            <w:r w:rsidRPr="000F1E1A">
              <w:rPr>
                <w:rFonts w:ascii="Times New Roman" w:hint="eastAsia"/>
                <w:sz w:val="24"/>
                <w:szCs w:val="24"/>
              </w:rPr>
              <w:t>紓困註記</w:t>
            </w:r>
          </w:p>
          <w:p w:rsidR="00072CF2" w:rsidRPr="000F1E1A" w:rsidRDefault="00072CF2" w:rsidP="007D0854">
            <w:pPr>
              <w:pStyle w:val="af4"/>
              <w:spacing w:line="280" w:lineRule="exact"/>
              <w:jc w:val="center"/>
              <w:rPr>
                <w:rFonts w:ascii="Times New Roman"/>
                <w:b/>
                <w:bCs/>
                <w:sz w:val="24"/>
                <w:szCs w:val="24"/>
              </w:rPr>
            </w:pPr>
            <w:r w:rsidRPr="000F1E1A">
              <w:rPr>
                <w:rFonts w:ascii="Times New Roman" w:hint="eastAsia"/>
                <w:sz w:val="24"/>
                <w:szCs w:val="24"/>
              </w:rPr>
              <w:t>(</w:t>
            </w:r>
            <w:r w:rsidRPr="000F1E1A">
              <w:rPr>
                <w:rFonts w:ascii="Times New Roman" w:hint="eastAsia"/>
                <w:sz w:val="24"/>
                <w:szCs w:val="24"/>
              </w:rPr>
              <w:t>寬延</w:t>
            </w:r>
            <w:r w:rsidR="006F50CC">
              <w:rPr>
                <w:rFonts w:ascii="Times New Roman" w:hint="eastAsia"/>
                <w:sz w:val="24"/>
                <w:szCs w:val="24"/>
              </w:rPr>
              <w:t>退票</w:t>
            </w:r>
            <w:r w:rsidRPr="000F1E1A">
              <w:rPr>
                <w:rFonts w:ascii="Times New Roman" w:hint="eastAsia"/>
                <w:sz w:val="24"/>
                <w:szCs w:val="24"/>
              </w:rPr>
              <w:t>處理</w:t>
            </w:r>
            <w:r w:rsidRPr="000F1E1A">
              <w:rPr>
                <w:rFonts w:ascii="Times New Roman" w:hint="eastAsia"/>
                <w:sz w:val="24"/>
                <w:szCs w:val="24"/>
              </w:rPr>
              <w:t>)</w:t>
            </w:r>
          </w:p>
        </w:tc>
        <w:tc>
          <w:tcPr>
            <w:tcW w:w="3260" w:type="dxa"/>
            <w:vAlign w:val="center"/>
          </w:tcPr>
          <w:p w:rsidR="00072CF2" w:rsidRPr="000F1E1A" w:rsidRDefault="00072CF2" w:rsidP="007D0854">
            <w:pPr>
              <w:pStyle w:val="TableParagraph"/>
              <w:spacing w:line="280" w:lineRule="exact"/>
              <w:ind w:left="28"/>
              <w:jc w:val="center"/>
              <w:rPr>
                <w:rFonts w:ascii="Times New Roman" w:hAnsi="Times New Roman"/>
                <w:sz w:val="24"/>
                <w:szCs w:val="24"/>
                <w:lang w:eastAsia="zh-TW"/>
              </w:rPr>
            </w:pPr>
            <w:r w:rsidRPr="000F1E1A">
              <w:rPr>
                <w:rFonts w:ascii="Times New Roman" w:hAnsi="Times New Roman" w:hint="eastAsia"/>
                <w:sz w:val="24"/>
                <w:szCs w:val="24"/>
                <w:lang w:eastAsia="zh-TW"/>
              </w:rPr>
              <w:t>中央銀行</w:t>
            </w:r>
            <w:r w:rsidRPr="000F1E1A">
              <w:rPr>
                <w:rFonts w:ascii="Times New Roman" w:hAnsi="Times New Roman" w:hint="eastAsia"/>
                <w:sz w:val="24"/>
                <w:szCs w:val="24"/>
                <w:lang w:eastAsia="zh-TW"/>
              </w:rPr>
              <w:t>/</w:t>
            </w:r>
            <w:r w:rsidRPr="000F1E1A">
              <w:rPr>
                <w:rFonts w:ascii="Times New Roman" w:hAnsi="Times New Roman" w:hint="eastAsia"/>
                <w:sz w:val="24"/>
                <w:szCs w:val="24"/>
                <w:lang w:eastAsia="zh-TW"/>
              </w:rPr>
              <w:t>台灣票據交換所</w:t>
            </w:r>
          </w:p>
        </w:tc>
        <w:tc>
          <w:tcPr>
            <w:tcW w:w="9107" w:type="dxa"/>
            <w:vAlign w:val="center"/>
          </w:tcPr>
          <w:p w:rsidR="00072CF2" w:rsidRPr="000F1E1A" w:rsidRDefault="00072CF2" w:rsidP="00072CF2">
            <w:pPr>
              <w:pStyle w:val="af4"/>
              <w:rPr>
                <w:rFonts w:ascii="Times New Roman" w:cs="新細明體"/>
                <w:sz w:val="24"/>
                <w:szCs w:val="24"/>
              </w:rPr>
            </w:pPr>
            <w:r w:rsidRPr="000F1E1A">
              <w:rPr>
                <w:rFonts w:ascii="Times New Roman" w:cs="新細明體" w:hint="eastAsia"/>
                <w:sz w:val="24"/>
                <w:szCs w:val="24"/>
              </w:rPr>
              <w:t>支票存款戶因財務困難，向其中央目的事業主管機關申請紓困，經該目的事業主管機</w:t>
            </w:r>
          </w:p>
          <w:p w:rsidR="00072CF2" w:rsidRPr="000F1E1A" w:rsidRDefault="00072CF2" w:rsidP="00072CF2">
            <w:pPr>
              <w:pStyle w:val="af4"/>
              <w:rPr>
                <w:rFonts w:ascii="Times New Roman" w:cs="新細明體"/>
                <w:sz w:val="24"/>
                <w:szCs w:val="24"/>
              </w:rPr>
            </w:pPr>
            <w:r w:rsidRPr="000F1E1A">
              <w:rPr>
                <w:rFonts w:ascii="Times New Roman" w:cs="新細明體" w:hint="eastAsia"/>
                <w:sz w:val="24"/>
                <w:szCs w:val="24"/>
              </w:rPr>
              <w:t>關同意輔導有案，並由中央銀行函轉台灣票據交換所辦理紓困註記，自紓困案核轉台</w:t>
            </w:r>
          </w:p>
          <w:p w:rsidR="00072CF2" w:rsidRPr="000F1E1A" w:rsidRDefault="00072CF2" w:rsidP="00072CF2">
            <w:pPr>
              <w:pStyle w:val="af4"/>
              <w:rPr>
                <w:rFonts w:ascii="Times New Roman" w:cs="新細明體"/>
                <w:sz w:val="24"/>
                <w:szCs w:val="24"/>
              </w:rPr>
            </w:pPr>
            <w:r w:rsidRPr="000F1E1A">
              <w:rPr>
                <w:rFonts w:ascii="Times New Roman" w:cs="新細明體" w:hint="eastAsia"/>
                <w:sz w:val="24"/>
                <w:szCs w:val="24"/>
              </w:rPr>
              <w:t>灣票據交換所之日起算六個月內及經目的事業主管機關核准之寬延期限內</w:t>
            </w:r>
            <w:r w:rsidRPr="000F1E1A">
              <w:rPr>
                <w:rFonts w:ascii="Times New Roman" w:cs="新細明體"/>
                <w:sz w:val="24"/>
                <w:szCs w:val="24"/>
              </w:rPr>
              <w:t>所發生之存</w:t>
            </w:r>
          </w:p>
          <w:p w:rsidR="00072CF2" w:rsidRPr="000F1E1A" w:rsidRDefault="00072CF2" w:rsidP="00072CF2">
            <w:pPr>
              <w:pStyle w:val="af4"/>
              <w:rPr>
                <w:rFonts w:ascii="Times New Roman" w:cs="新細明體"/>
                <w:sz w:val="24"/>
                <w:szCs w:val="24"/>
              </w:rPr>
            </w:pPr>
            <w:r w:rsidRPr="000F1E1A">
              <w:rPr>
                <w:rFonts w:ascii="Times New Roman" w:cs="新細明體"/>
                <w:sz w:val="24"/>
                <w:szCs w:val="24"/>
              </w:rPr>
              <w:t>款不足退票，在此期間暫不因各該退票達三張而通報為拒絕往來戶，且於該期間內辦</w:t>
            </w:r>
          </w:p>
          <w:p w:rsidR="00072CF2" w:rsidRPr="000F1E1A" w:rsidRDefault="00072CF2" w:rsidP="00072CF2">
            <w:pPr>
              <w:pStyle w:val="af4"/>
              <w:rPr>
                <w:rFonts w:ascii="Times New Roman" w:cs="新細明體"/>
                <w:sz w:val="24"/>
                <w:szCs w:val="24"/>
              </w:rPr>
            </w:pPr>
            <w:r w:rsidRPr="000F1E1A">
              <w:rPr>
                <w:rFonts w:ascii="Times New Roman" w:cs="新細明體"/>
                <w:sz w:val="24"/>
                <w:szCs w:val="24"/>
              </w:rPr>
              <w:t>妥清償贖回、提存備付或重提付訖之註記者，其退票紀錄不對外提供查詢。</w:t>
            </w:r>
          </w:p>
        </w:tc>
        <w:tc>
          <w:tcPr>
            <w:tcW w:w="2126" w:type="dxa"/>
            <w:vAlign w:val="center"/>
          </w:tcPr>
          <w:p w:rsidR="00072CF2" w:rsidRPr="000F1E1A" w:rsidRDefault="00072CF2" w:rsidP="00F90A2D">
            <w:pPr>
              <w:pStyle w:val="TableParagraph"/>
              <w:spacing w:line="280" w:lineRule="exact"/>
              <w:jc w:val="center"/>
              <w:rPr>
                <w:rFonts w:ascii="Times New Roman" w:hAnsi="Times New Roman" w:cs="新細明體"/>
                <w:bCs/>
                <w:sz w:val="24"/>
                <w:szCs w:val="24"/>
                <w:lang w:eastAsia="zh-TW"/>
              </w:rPr>
            </w:pPr>
            <w:r w:rsidRPr="000F1E1A">
              <w:rPr>
                <w:rFonts w:ascii="Times New Roman" w:hAnsi="Times New Roman" w:hint="eastAsia"/>
                <w:sz w:val="24"/>
                <w:szCs w:val="24"/>
                <w:lang w:eastAsia="zh-TW"/>
              </w:rPr>
              <w:t>0800-056-476</w:t>
            </w:r>
          </w:p>
        </w:tc>
      </w:tr>
    </w:tbl>
    <w:p w:rsidR="00EE308F" w:rsidRPr="000F1E1A" w:rsidRDefault="00EE308F" w:rsidP="00072CF2">
      <w:pPr>
        <w:widowControl/>
        <w:rPr>
          <w:rFonts w:eastAsia="標楷體"/>
          <w:b/>
          <w:bCs/>
          <w:sz w:val="28"/>
          <w:szCs w:val="28"/>
        </w:rPr>
      </w:pPr>
    </w:p>
    <w:sectPr w:rsidR="00EE308F" w:rsidRPr="000F1E1A" w:rsidSect="00B8623D">
      <w:footerReference w:type="default" r:id="rId9"/>
      <w:pgSz w:w="16840" w:h="11907" w:orient="landscape" w:code="9"/>
      <w:pgMar w:top="1134" w:right="1134" w:bottom="1134" w:left="851" w:header="851" w:footer="851" w:gutter="0"/>
      <w:pgNumType w:chapSep="enDash"/>
      <w:cols w:space="425"/>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BCA" w:rsidRDefault="005E6BCA">
      <w:r>
        <w:separator/>
      </w:r>
    </w:p>
  </w:endnote>
  <w:endnote w:type="continuationSeparator" w:id="0">
    <w:p w:rsidR="005E6BCA" w:rsidRDefault="005E6B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中楷體">
    <w:altName w:val="新細明體"/>
    <w:charset w:val="88"/>
    <w:family w:val="modern"/>
    <w:pitch w:val="fixed"/>
    <w:sig w:usb0="00000001" w:usb1="08080000" w:usb2="00000010" w:usb3="00000000" w:csb0="00100000" w:csb1="00000000"/>
  </w:font>
  <w:font w:name="華康楷書體W3">
    <w:altName w:val="Arial Unicode MS"/>
    <w:charset w:val="88"/>
    <w:family w:val="script"/>
    <w:pitch w:val="fixed"/>
    <w:sig w:usb0="80000001" w:usb1="28091800" w:usb2="00000016" w:usb3="00000000" w:csb0="00100000"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文鼎中楷">
    <w:charset w:val="88"/>
    <w:family w:val="modern"/>
    <w:pitch w:val="fixed"/>
    <w:sig w:usb0="00001F41" w:usb1="28091800" w:usb2="00000010" w:usb3="00000000" w:csb0="001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3409836"/>
      <w:docPartObj>
        <w:docPartGallery w:val="Page Numbers (Bottom of Page)"/>
        <w:docPartUnique/>
      </w:docPartObj>
    </w:sdtPr>
    <w:sdtContent>
      <w:p w:rsidR="003F53E3" w:rsidRDefault="00997953">
        <w:pPr>
          <w:pStyle w:val="ac"/>
          <w:jc w:val="right"/>
        </w:pPr>
        <w:r>
          <w:fldChar w:fldCharType="begin"/>
        </w:r>
        <w:r w:rsidR="003F53E3">
          <w:instrText>PAGE   \* MERGEFORMAT</w:instrText>
        </w:r>
        <w:r>
          <w:fldChar w:fldCharType="separate"/>
        </w:r>
        <w:r w:rsidR="005C76E1" w:rsidRPr="005C76E1">
          <w:rPr>
            <w:noProof/>
            <w:lang w:val="zh-TW"/>
          </w:rPr>
          <w:t>4</w:t>
        </w:r>
        <w:r>
          <w:fldChar w:fldCharType="end"/>
        </w:r>
      </w:p>
    </w:sdtContent>
  </w:sdt>
  <w:p w:rsidR="003F53E3" w:rsidRDefault="003F53E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BCA" w:rsidRDefault="005E6BCA">
      <w:r>
        <w:separator/>
      </w:r>
    </w:p>
  </w:footnote>
  <w:footnote w:type="continuationSeparator" w:id="0">
    <w:p w:rsidR="005E6BCA" w:rsidRDefault="005E6B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20089"/>
    <w:multiLevelType w:val="hybridMultilevel"/>
    <w:tmpl w:val="71D2E810"/>
    <w:lvl w:ilvl="0" w:tplc="BFC6C864">
      <w:start w:val="1"/>
      <w:numFmt w:val="decimal"/>
      <w:lvlText w:val="%1."/>
      <w:lvlJc w:val="left"/>
      <w:pPr>
        <w:ind w:left="38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571121A"/>
    <w:multiLevelType w:val="multilevel"/>
    <w:tmpl w:val="E79E5C98"/>
    <w:lvl w:ilvl="0">
      <w:start w:val="1"/>
      <w:numFmt w:val="taiwaneseCountingThousand"/>
      <w:suff w:val="nothing"/>
      <w:lvlText w:val="第%1編"/>
      <w:lvlJc w:val="left"/>
      <w:pPr>
        <w:ind w:left="425" w:hanging="425"/>
      </w:pPr>
      <w:rPr>
        <w:rFonts w:hint="eastAsia"/>
      </w:rPr>
    </w:lvl>
    <w:lvl w:ilvl="1">
      <w:start w:val="1"/>
      <w:numFmt w:val="taiwaneseCountingThousand"/>
      <w:suff w:val="nothing"/>
      <w:lvlText w:val="第%2章"/>
      <w:lvlJc w:val="left"/>
      <w:pPr>
        <w:ind w:left="2778" w:hanging="2211"/>
      </w:pPr>
      <w:rPr>
        <w:rFonts w:hint="eastAsia"/>
      </w:rPr>
    </w:lvl>
    <w:lvl w:ilvl="2">
      <w:start w:val="1"/>
      <w:numFmt w:val="taiwaneseCountingThousand"/>
      <w:suff w:val="nothing"/>
      <w:lvlText w:val="第%3節"/>
      <w:lvlJc w:val="left"/>
      <w:pPr>
        <w:ind w:left="3062" w:hanging="1928"/>
      </w:pPr>
      <w:rPr>
        <w:rFonts w:hint="eastAsia"/>
      </w:rPr>
    </w:lvl>
    <w:lvl w:ilvl="3">
      <w:start w:val="1"/>
      <w:numFmt w:val="taiwaneseCountingThousand"/>
      <w:lvlText w:val="%4"/>
      <w:lvlJc w:val="left"/>
      <w:pPr>
        <w:tabs>
          <w:tab w:val="num" w:pos="453"/>
        </w:tabs>
        <w:ind w:left="453" w:hanging="453"/>
      </w:pPr>
      <w:rPr>
        <w:rFonts w:eastAsia="標楷體" w:hint="eastAsia"/>
        <w:sz w:val="36"/>
      </w:rPr>
    </w:lvl>
    <w:lvl w:ilvl="4">
      <w:start w:val="1"/>
      <w:numFmt w:val="none"/>
      <w:lvlText w:val="（一）"/>
      <w:lvlJc w:val="left"/>
      <w:pPr>
        <w:tabs>
          <w:tab w:val="num" w:pos="2211"/>
        </w:tabs>
        <w:ind w:left="2211" w:hanging="964"/>
      </w:pPr>
      <w:rPr>
        <w:rFonts w:eastAsia="新細明體" w:hint="eastAsia"/>
        <w:sz w:val="28"/>
      </w:rPr>
    </w:lvl>
    <w:lvl w:ilvl="5">
      <w:start w:val="1"/>
      <w:numFmt w:val="decimal"/>
      <w:lvlText w:val="%6"/>
      <w:lvlJc w:val="left"/>
      <w:pPr>
        <w:tabs>
          <w:tab w:val="num" w:pos="2004"/>
        </w:tabs>
        <w:ind w:left="1928" w:hanging="284"/>
      </w:pPr>
      <w:rPr>
        <w:rFonts w:eastAsia="新細明體" w:hint="eastAsia"/>
        <w:sz w:val="28"/>
      </w:rPr>
    </w:lvl>
    <w:lvl w:ilvl="6">
      <w:start w:val="1"/>
      <w:numFmt w:val="decimal"/>
      <w:lvlText w:val="（%7）"/>
      <w:lvlJc w:val="left"/>
      <w:pPr>
        <w:tabs>
          <w:tab w:val="num" w:pos="2438"/>
        </w:tabs>
        <w:ind w:left="2438" w:hanging="737"/>
      </w:pPr>
      <w:rPr>
        <w:rFonts w:ascii="新細明體" w:eastAsia="新細明體" w:hint="eastAsia"/>
        <w:sz w:val="24"/>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2">
    <w:nsid w:val="319F6067"/>
    <w:multiLevelType w:val="hybridMultilevel"/>
    <w:tmpl w:val="7A4886F8"/>
    <w:lvl w:ilvl="0" w:tplc="6068ECF0">
      <w:start w:val="1"/>
      <w:numFmt w:val="taiwaneseCountingThousand"/>
      <w:pStyle w:val="2-5"/>
      <w:lvlText w:val="%1、"/>
      <w:lvlJc w:val="left"/>
      <w:pPr>
        <w:ind w:left="480" w:hanging="480"/>
      </w:pPr>
      <w:rPr>
        <w:rFonts w:cs="Times New Roman"/>
        <w:b/>
        <w:bCs w:val="0"/>
        <w:i w:val="0"/>
        <w:iCs w:val="0"/>
        <w:caps w:val="0"/>
        <w:smallCaps w:val="0"/>
        <w:strike w:val="0"/>
        <w:dstrike w:val="0"/>
        <w:noProof w:val="0"/>
        <w:vanish w:val="0"/>
        <w:color w:val="auto"/>
        <w:spacing w:val="0"/>
        <w:position w:val="0"/>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BBF4DEF"/>
    <w:multiLevelType w:val="hybridMultilevel"/>
    <w:tmpl w:val="774AF848"/>
    <w:lvl w:ilvl="0" w:tplc="C5F25BC4">
      <w:start w:val="1"/>
      <w:numFmt w:val="taiwaneseCountingThousand"/>
      <w:lvlText w:val="(%1)"/>
      <w:lvlJc w:val="left"/>
      <w:pPr>
        <w:ind w:left="1081" w:hanging="480"/>
      </w:pPr>
      <w:rPr>
        <w:rFonts w:hint="default"/>
        <w:w w:val="100"/>
      </w:rPr>
    </w:lvl>
    <w:lvl w:ilvl="1" w:tplc="52863872">
      <w:start w:val="1"/>
      <w:numFmt w:val="decimal"/>
      <w:lvlText w:val="%2."/>
      <w:lvlJc w:val="left"/>
      <w:pPr>
        <w:ind w:left="1441" w:hanging="360"/>
      </w:pPr>
      <w:rPr>
        <w:rFonts w:hint="default"/>
      </w:rPr>
    </w:lvl>
    <w:lvl w:ilvl="2" w:tplc="A4E8094A">
      <w:start w:val="1"/>
      <w:numFmt w:val="taiwaneseCountingThousand"/>
      <w:lvlText w:val="%3、"/>
      <w:lvlJc w:val="left"/>
      <w:pPr>
        <w:ind w:left="2041" w:hanging="480"/>
      </w:pPr>
      <w:rPr>
        <w:rFonts w:hint="default"/>
      </w:rPr>
    </w:lvl>
    <w:lvl w:ilvl="3" w:tplc="9FE6A8A4">
      <w:start w:val="1"/>
      <w:numFmt w:val="decimal"/>
      <w:lvlText w:val="(%4)"/>
      <w:lvlJc w:val="left"/>
      <w:pPr>
        <w:ind w:left="2506" w:hanging="465"/>
      </w:pPr>
      <w:rPr>
        <w:rFonts w:hint="default"/>
      </w:r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4">
    <w:nsid w:val="3D1331CE"/>
    <w:multiLevelType w:val="hybridMultilevel"/>
    <w:tmpl w:val="EEC6BC54"/>
    <w:lvl w:ilvl="0" w:tplc="18D05922">
      <w:start w:val="1"/>
      <w:numFmt w:val="decimal"/>
      <w:lvlText w:val="(%1)"/>
      <w:lvlJc w:val="left"/>
      <w:pPr>
        <w:ind w:left="745" w:hanging="360"/>
      </w:pPr>
      <w:rPr>
        <w:rFonts w:hint="default"/>
      </w:rPr>
    </w:lvl>
    <w:lvl w:ilvl="1" w:tplc="04090019" w:tentative="1">
      <w:start w:val="1"/>
      <w:numFmt w:val="ideographTraditional"/>
      <w:lvlText w:val="%2、"/>
      <w:lvlJc w:val="left"/>
      <w:pPr>
        <w:ind w:left="1345" w:hanging="480"/>
      </w:pPr>
    </w:lvl>
    <w:lvl w:ilvl="2" w:tplc="0409001B" w:tentative="1">
      <w:start w:val="1"/>
      <w:numFmt w:val="lowerRoman"/>
      <w:lvlText w:val="%3."/>
      <w:lvlJc w:val="right"/>
      <w:pPr>
        <w:ind w:left="1825" w:hanging="480"/>
      </w:pPr>
    </w:lvl>
    <w:lvl w:ilvl="3" w:tplc="0409000F" w:tentative="1">
      <w:start w:val="1"/>
      <w:numFmt w:val="decimal"/>
      <w:lvlText w:val="%4."/>
      <w:lvlJc w:val="left"/>
      <w:pPr>
        <w:ind w:left="2305" w:hanging="480"/>
      </w:pPr>
    </w:lvl>
    <w:lvl w:ilvl="4" w:tplc="04090019" w:tentative="1">
      <w:start w:val="1"/>
      <w:numFmt w:val="ideographTraditional"/>
      <w:lvlText w:val="%5、"/>
      <w:lvlJc w:val="left"/>
      <w:pPr>
        <w:ind w:left="2785" w:hanging="480"/>
      </w:pPr>
    </w:lvl>
    <w:lvl w:ilvl="5" w:tplc="0409001B" w:tentative="1">
      <w:start w:val="1"/>
      <w:numFmt w:val="lowerRoman"/>
      <w:lvlText w:val="%6."/>
      <w:lvlJc w:val="right"/>
      <w:pPr>
        <w:ind w:left="3265" w:hanging="480"/>
      </w:pPr>
    </w:lvl>
    <w:lvl w:ilvl="6" w:tplc="0409000F" w:tentative="1">
      <w:start w:val="1"/>
      <w:numFmt w:val="decimal"/>
      <w:lvlText w:val="%7."/>
      <w:lvlJc w:val="left"/>
      <w:pPr>
        <w:ind w:left="3745" w:hanging="480"/>
      </w:pPr>
    </w:lvl>
    <w:lvl w:ilvl="7" w:tplc="04090019" w:tentative="1">
      <w:start w:val="1"/>
      <w:numFmt w:val="ideographTraditional"/>
      <w:lvlText w:val="%8、"/>
      <w:lvlJc w:val="left"/>
      <w:pPr>
        <w:ind w:left="4225" w:hanging="480"/>
      </w:pPr>
    </w:lvl>
    <w:lvl w:ilvl="8" w:tplc="0409001B" w:tentative="1">
      <w:start w:val="1"/>
      <w:numFmt w:val="lowerRoman"/>
      <w:lvlText w:val="%9."/>
      <w:lvlJc w:val="right"/>
      <w:pPr>
        <w:ind w:left="4705" w:hanging="480"/>
      </w:pPr>
    </w:lvl>
  </w:abstractNum>
  <w:abstractNum w:abstractNumId="5">
    <w:nsid w:val="402637B2"/>
    <w:multiLevelType w:val="hybridMultilevel"/>
    <w:tmpl w:val="527E114C"/>
    <w:lvl w:ilvl="0" w:tplc="321254CA">
      <w:start w:val="1"/>
      <w:numFmt w:val="decimal"/>
      <w:lvlText w:val="(%1)"/>
      <w:lvlJc w:val="left"/>
      <w:pPr>
        <w:ind w:left="748" w:hanging="360"/>
      </w:pPr>
      <w:rPr>
        <w:rFonts w:hint="default"/>
      </w:rPr>
    </w:lvl>
    <w:lvl w:ilvl="1" w:tplc="04090019" w:tentative="1">
      <w:start w:val="1"/>
      <w:numFmt w:val="ideographTraditional"/>
      <w:lvlText w:val="%2、"/>
      <w:lvlJc w:val="left"/>
      <w:pPr>
        <w:ind w:left="1348" w:hanging="480"/>
      </w:pPr>
    </w:lvl>
    <w:lvl w:ilvl="2" w:tplc="0409001B" w:tentative="1">
      <w:start w:val="1"/>
      <w:numFmt w:val="lowerRoman"/>
      <w:lvlText w:val="%3."/>
      <w:lvlJc w:val="right"/>
      <w:pPr>
        <w:ind w:left="1828" w:hanging="480"/>
      </w:pPr>
    </w:lvl>
    <w:lvl w:ilvl="3" w:tplc="0409000F" w:tentative="1">
      <w:start w:val="1"/>
      <w:numFmt w:val="decimal"/>
      <w:lvlText w:val="%4."/>
      <w:lvlJc w:val="left"/>
      <w:pPr>
        <w:ind w:left="2308" w:hanging="480"/>
      </w:pPr>
    </w:lvl>
    <w:lvl w:ilvl="4" w:tplc="04090019" w:tentative="1">
      <w:start w:val="1"/>
      <w:numFmt w:val="ideographTraditional"/>
      <w:lvlText w:val="%5、"/>
      <w:lvlJc w:val="left"/>
      <w:pPr>
        <w:ind w:left="2788" w:hanging="480"/>
      </w:pPr>
    </w:lvl>
    <w:lvl w:ilvl="5" w:tplc="0409001B" w:tentative="1">
      <w:start w:val="1"/>
      <w:numFmt w:val="lowerRoman"/>
      <w:lvlText w:val="%6."/>
      <w:lvlJc w:val="right"/>
      <w:pPr>
        <w:ind w:left="3268" w:hanging="480"/>
      </w:pPr>
    </w:lvl>
    <w:lvl w:ilvl="6" w:tplc="0409000F" w:tentative="1">
      <w:start w:val="1"/>
      <w:numFmt w:val="decimal"/>
      <w:lvlText w:val="%7."/>
      <w:lvlJc w:val="left"/>
      <w:pPr>
        <w:ind w:left="3748" w:hanging="480"/>
      </w:pPr>
    </w:lvl>
    <w:lvl w:ilvl="7" w:tplc="04090019" w:tentative="1">
      <w:start w:val="1"/>
      <w:numFmt w:val="ideographTraditional"/>
      <w:lvlText w:val="%8、"/>
      <w:lvlJc w:val="left"/>
      <w:pPr>
        <w:ind w:left="4228" w:hanging="480"/>
      </w:pPr>
    </w:lvl>
    <w:lvl w:ilvl="8" w:tplc="0409001B" w:tentative="1">
      <w:start w:val="1"/>
      <w:numFmt w:val="lowerRoman"/>
      <w:lvlText w:val="%9."/>
      <w:lvlJc w:val="right"/>
      <w:pPr>
        <w:ind w:left="4708" w:hanging="480"/>
      </w:pPr>
    </w:lvl>
  </w:abstractNum>
  <w:abstractNum w:abstractNumId="6">
    <w:nsid w:val="4EDE6809"/>
    <w:multiLevelType w:val="hybridMultilevel"/>
    <w:tmpl w:val="E3945166"/>
    <w:lvl w:ilvl="0" w:tplc="30F82926">
      <w:start w:val="1"/>
      <w:numFmt w:val="taiwaneseCountingThousand"/>
      <w:lvlText w:val="%1、"/>
      <w:lvlJc w:val="left"/>
      <w:pPr>
        <w:ind w:left="743" w:hanging="72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7">
    <w:nsid w:val="50F16883"/>
    <w:multiLevelType w:val="hybridMultilevel"/>
    <w:tmpl w:val="A64C5284"/>
    <w:lvl w:ilvl="0" w:tplc="EA1E066C">
      <w:start w:val="1"/>
      <w:numFmt w:val="decimal"/>
      <w:lvlText w:val="%1."/>
      <w:lvlJc w:val="left"/>
      <w:pPr>
        <w:ind w:left="388" w:hanging="360"/>
      </w:pPr>
      <w:rPr>
        <w:rFonts w:hint="default"/>
      </w:rPr>
    </w:lvl>
    <w:lvl w:ilvl="1" w:tplc="04090019" w:tentative="1">
      <w:start w:val="1"/>
      <w:numFmt w:val="ideographTraditional"/>
      <w:lvlText w:val="%2、"/>
      <w:lvlJc w:val="left"/>
      <w:pPr>
        <w:ind w:left="988" w:hanging="480"/>
      </w:pPr>
    </w:lvl>
    <w:lvl w:ilvl="2" w:tplc="0409001B" w:tentative="1">
      <w:start w:val="1"/>
      <w:numFmt w:val="lowerRoman"/>
      <w:lvlText w:val="%3."/>
      <w:lvlJc w:val="right"/>
      <w:pPr>
        <w:ind w:left="1468" w:hanging="480"/>
      </w:pPr>
    </w:lvl>
    <w:lvl w:ilvl="3" w:tplc="0409000F" w:tentative="1">
      <w:start w:val="1"/>
      <w:numFmt w:val="decimal"/>
      <w:lvlText w:val="%4."/>
      <w:lvlJc w:val="left"/>
      <w:pPr>
        <w:ind w:left="1948" w:hanging="480"/>
      </w:pPr>
    </w:lvl>
    <w:lvl w:ilvl="4" w:tplc="04090019" w:tentative="1">
      <w:start w:val="1"/>
      <w:numFmt w:val="ideographTraditional"/>
      <w:lvlText w:val="%5、"/>
      <w:lvlJc w:val="left"/>
      <w:pPr>
        <w:ind w:left="2428" w:hanging="480"/>
      </w:pPr>
    </w:lvl>
    <w:lvl w:ilvl="5" w:tplc="0409001B" w:tentative="1">
      <w:start w:val="1"/>
      <w:numFmt w:val="lowerRoman"/>
      <w:lvlText w:val="%6."/>
      <w:lvlJc w:val="right"/>
      <w:pPr>
        <w:ind w:left="2908" w:hanging="480"/>
      </w:pPr>
    </w:lvl>
    <w:lvl w:ilvl="6" w:tplc="0409000F" w:tentative="1">
      <w:start w:val="1"/>
      <w:numFmt w:val="decimal"/>
      <w:lvlText w:val="%7."/>
      <w:lvlJc w:val="left"/>
      <w:pPr>
        <w:ind w:left="3388" w:hanging="480"/>
      </w:pPr>
    </w:lvl>
    <w:lvl w:ilvl="7" w:tplc="04090019" w:tentative="1">
      <w:start w:val="1"/>
      <w:numFmt w:val="ideographTraditional"/>
      <w:lvlText w:val="%8、"/>
      <w:lvlJc w:val="left"/>
      <w:pPr>
        <w:ind w:left="3868" w:hanging="480"/>
      </w:pPr>
    </w:lvl>
    <w:lvl w:ilvl="8" w:tplc="0409001B" w:tentative="1">
      <w:start w:val="1"/>
      <w:numFmt w:val="lowerRoman"/>
      <w:lvlText w:val="%9."/>
      <w:lvlJc w:val="right"/>
      <w:pPr>
        <w:ind w:left="4348" w:hanging="480"/>
      </w:pPr>
    </w:lvl>
  </w:abstractNum>
  <w:abstractNum w:abstractNumId="8">
    <w:nsid w:val="55101D3F"/>
    <w:multiLevelType w:val="hybridMultilevel"/>
    <w:tmpl w:val="F6F0EB38"/>
    <w:lvl w:ilvl="0" w:tplc="04090015">
      <w:start w:val="1"/>
      <w:numFmt w:val="taiwaneseCountingThousand"/>
      <w:lvlText w:val="%1、"/>
      <w:lvlJc w:val="left"/>
      <w:pPr>
        <w:ind w:left="480" w:hanging="480"/>
      </w:pPr>
    </w:lvl>
    <w:lvl w:ilvl="1" w:tplc="640483CC">
      <w:start w:val="1"/>
      <w:numFmt w:val="taiwaneseCountingThousand"/>
      <w:lvlText w:val="（%2）"/>
      <w:lvlJc w:val="left"/>
      <w:pPr>
        <w:ind w:left="960" w:hanging="480"/>
      </w:pPr>
      <w:rPr>
        <w:rFonts w:hint="default"/>
        <w:sz w:val="28"/>
        <w:szCs w:val="28"/>
      </w:rPr>
    </w:lvl>
    <w:lvl w:ilvl="2" w:tplc="72AA415E">
      <w:start w:val="1"/>
      <w:numFmt w:val="decimal"/>
      <w:lvlText w:val="%3."/>
      <w:lvlJc w:val="left"/>
      <w:pPr>
        <w:ind w:left="1320" w:hanging="360"/>
      </w:pPr>
      <w:rPr>
        <w:rFonts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F1D7AC1"/>
    <w:multiLevelType w:val="hybridMultilevel"/>
    <w:tmpl w:val="17347318"/>
    <w:lvl w:ilvl="0" w:tplc="9FE47604">
      <w:start w:val="1"/>
      <w:numFmt w:val="decimal"/>
      <w:lvlText w:val="%1."/>
      <w:lvlJc w:val="left"/>
      <w:pPr>
        <w:ind w:left="38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FD8729C"/>
    <w:multiLevelType w:val="hybridMultilevel"/>
    <w:tmpl w:val="64E4DFDE"/>
    <w:lvl w:ilvl="0" w:tplc="DB863E20">
      <w:start w:val="1"/>
      <w:numFmt w:val="decimal"/>
      <w:pStyle w:val="1-1"/>
      <w:lvlText w:val="%1."/>
      <w:lvlJc w:val="left"/>
      <w:pPr>
        <w:ind w:left="1104" w:hanging="480"/>
      </w:pPr>
      <w:rPr>
        <w:rFonts w:hint="default"/>
        <w:sz w:val="28"/>
        <w:szCs w:val="28"/>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1">
    <w:nsid w:val="70897DCF"/>
    <w:multiLevelType w:val="hybridMultilevel"/>
    <w:tmpl w:val="872C4542"/>
    <w:lvl w:ilvl="0" w:tplc="B380AFDA">
      <w:start w:val="1"/>
      <w:numFmt w:val="decimal"/>
      <w:lvlText w:val="%1."/>
      <w:lvlJc w:val="left"/>
      <w:pPr>
        <w:ind w:left="38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2E17D9E"/>
    <w:multiLevelType w:val="hybridMultilevel"/>
    <w:tmpl w:val="7A14D0B4"/>
    <w:lvl w:ilvl="0" w:tplc="2E8884FE">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num w:numId="1">
    <w:abstractNumId w:val="1"/>
  </w:num>
  <w:num w:numId="2">
    <w:abstractNumId w:val="2"/>
  </w:num>
  <w:num w:numId="3">
    <w:abstractNumId w:val="10"/>
  </w:num>
  <w:num w:numId="4">
    <w:abstractNumId w:val="6"/>
  </w:num>
  <w:num w:numId="5">
    <w:abstractNumId w:val="3"/>
  </w:num>
  <w:num w:numId="6">
    <w:abstractNumId w:val="7"/>
  </w:num>
  <w:num w:numId="7">
    <w:abstractNumId w:val="11"/>
  </w:num>
  <w:num w:numId="8">
    <w:abstractNumId w:val="4"/>
  </w:num>
  <w:num w:numId="9">
    <w:abstractNumId w:val="0"/>
  </w:num>
  <w:num w:numId="10">
    <w:abstractNumId w:val="9"/>
  </w:num>
  <w:num w:numId="11">
    <w:abstractNumId w:val="5"/>
  </w:num>
  <w:num w:numId="12">
    <w:abstractNumId w:val="12"/>
  </w:num>
  <w:num w:numId="13">
    <w:abstractNumId w:va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4BA2"/>
    <w:rsid w:val="000021DE"/>
    <w:rsid w:val="00002523"/>
    <w:rsid w:val="000034D6"/>
    <w:rsid w:val="00006AEC"/>
    <w:rsid w:val="00010241"/>
    <w:rsid w:val="00010EEE"/>
    <w:rsid w:val="0001249A"/>
    <w:rsid w:val="00015C5F"/>
    <w:rsid w:val="00016D7D"/>
    <w:rsid w:val="00016D97"/>
    <w:rsid w:val="000201E4"/>
    <w:rsid w:val="000222E0"/>
    <w:rsid w:val="000267B3"/>
    <w:rsid w:val="000313DC"/>
    <w:rsid w:val="00032B5C"/>
    <w:rsid w:val="000351B6"/>
    <w:rsid w:val="00035ED5"/>
    <w:rsid w:val="00040E1D"/>
    <w:rsid w:val="000418B0"/>
    <w:rsid w:val="00041B89"/>
    <w:rsid w:val="00042400"/>
    <w:rsid w:val="000464FF"/>
    <w:rsid w:val="00046F9F"/>
    <w:rsid w:val="00047F46"/>
    <w:rsid w:val="00053708"/>
    <w:rsid w:val="0005425C"/>
    <w:rsid w:val="000547B1"/>
    <w:rsid w:val="00061574"/>
    <w:rsid w:val="00061E58"/>
    <w:rsid w:val="000651F7"/>
    <w:rsid w:val="00067358"/>
    <w:rsid w:val="00072539"/>
    <w:rsid w:val="00072709"/>
    <w:rsid w:val="00072CF2"/>
    <w:rsid w:val="0007445A"/>
    <w:rsid w:val="000761BE"/>
    <w:rsid w:val="000862EE"/>
    <w:rsid w:val="000908CC"/>
    <w:rsid w:val="0009440C"/>
    <w:rsid w:val="00094502"/>
    <w:rsid w:val="00097197"/>
    <w:rsid w:val="000A07CD"/>
    <w:rsid w:val="000A1EE4"/>
    <w:rsid w:val="000A4DED"/>
    <w:rsid w:val="000A6BCE"/>
    <w:rsid w:val="000A7DF2"/>
    <w:rsid w:val="000B2BC2"/>
    <w:rsid w:val="000B6AEC"/>
    <w:rsid w:val="000C0612"/>
    <w:rsid w:val="000C1DBC"/>
    <w:rsid w:val="000C508F"/>
    <w:rsid w:val="000C519B"/>
    <w:rsid w:val="000C767D"/>
    <w:rsid w:val="000D06D4"/>
    <w:rsid w:val="000D27DB"/>
    <w:rsid w:val="000D29E3"/>
    <w:rsid w:val="000D5D80"/>
    <w:rsid w:val="000D6562"/>
    <w:rsid w:val="000E0055"/>
    <w:rsid w:val="000E01F9"/>
    <w:rsid w:val="000E1C73"/>
    <w:rsid w:val="000E4DD1"/>
    <w:rsid w:val="000F0104"/>
    <w:rsid w:val="000F02D0"/>
    <w:rsid w:val="000F1E1A"/>
    <w:rsid w:val="000F2EFF"/>
    <w:rsid w:val="000F4959"/>
    <w:rsid w:val="000F5BC3"/>
    <w:rsid w:val="000F5F48"/>
    <w:rsid w:val="0010055F"/>
    <w:rsid w:val="00104786"/>
    <w:rsid w:val="00110DEC"/>
    <w:rsid w:val="00122DF4"/>
    <w:rsid w:val="0012375D"/>
    <w:rsid w:val="00124835"/>
    <w:rsid w:val="001268D7"/>
    <w:rsid w:val="00127115"/>
    <w:rsid w:val="00131BAD"/>
    <w:rsid w:val="00133C37"/>
    <w:rsid w:val="001345DB"/>
    <w:rsid w:val="001346D9"/>
    <w:rsid w:val="001360E1"/>
    <w:rsid w:val="00136140"/>
    <w:rsid w:val="00140229"/>
    <w:rsid w:val="001413D8"/>
    <w:rsid w:val="001429C8"/>
    <w:rsid w:val="00146614"/>
    <w:rsid w:val="0015055D"/>
    <w:rsid w:val="00151F91"/>
    <w:rsid w:val="00152930"/>
    <w:rsid w:val="00156674"/>
    <w:rsid w:val="001637B4"/>
    <w:rsid w:val="001638E0"/>
    <w:rsid w:val="0017533B"/>
    <w:rsid w:val="00177127"/>
    <w:rsid w:val="00180B67"/>
    <w:rsid w:val="00180CC4"/>
    <w:rsid w:val="00180E65"/>
    <w:rsid w:val="00182CF7"/>
    <w:rsid w:val="00183B52"/>
    <w:rsid w:val="001860B0"/>
    <w:rsid w:val="00187030"/>
    <w:rsid w:val="00187827"/>
    <w:rsid w:val="00192196"/>
    <w:rsid w:val="00197A8B"/>
    <w:rsid w:val="001A2B08"/>
    <w:rsid w:val="001A605B"/>
    <w:rsid w:val="001B0D93"/>
    <w:rsid w:val="001C06A4"/>
    <w:rsid w:val="001C0812"/>
    <w:rsid w:val="001C1079"/>
    <w:rsid w:val="001C3F31"/>
    <w:rsid w:val="001C6491"/>
    <w:rsid w:val="001D12FD"/>
    <w:rsid w:val="001D1B38"/>
    <w:rsid w:val="001D6DFC"/>
    <w:rsid w:val="001D6E82"/>
    <w:rsid w:val="001D711F"/>
    <w:rsid w:val="001D7998"/>
    <w:rsid w:val="001D79DA"/>
    <w:rsid w:val="001E08E2"/>
    <w:rsid w:val="001E2F6C"/>
    <w:rsid w:val="001F0E13"/>
    <w:rsid w:val="001F25E6"/>
    <w:rsid w:val="001F5305"/>
    <w:rsid w:val="001F7404"/>
    <w:rsid w:val="00204828"/>
    <w:rsid w:val="00212601"/>
    <w:rsid w:val="00215753"/>
    <w:rsid w:val="00216220"/>
    <w:rsid w:val="002167D0"/>
    <w:rsid w:val="00216911"/>
    <w:rsid w:val="002208F4"/>
    <w:rsid w:val="00220DFE"/>
    <w:rsid w:val="00221C73"/>
    <w:rsid w:val="00224ACC"/>
    <w:rsid w:val="00225BFF"/>
    <w:rsid w:val="00231050"/>
    <w:rsid w:val="00233D4D"/>
    <w:rsid w:val="0024064C"/>
    <w:rsid w:val="0024472A"/>
    <w:rsid w:val="00251681"/>
    <w:rsid w:val="00251CA2"/>
    <w:rsid w:val="00251FDF"/>
    <w:rsid w:val="0025314F"/>
    <w:rsid w:val="00253FE3"/>
    <w:rsid w:val="00254024"/>
    <w:rsid w:val="002547E4"/>
    <w:rsid w:val="00254C6A"/>
    <w:rsid w:val="0025768F"/>
    <w:rsid w:val="00262294"/>
    <w:rsid w:val="002633DE"/>
    <w:rsid w:val="0026340E"/>
    <w:rsid w:val="002635F1"/>
    <w:rsid w:val="0026634B"/>
    <w:rsid w:val="00266E7A"/>
    <w:rsid w:val="0026732C"/>
    <w:rsid w:val="00270D13"/>
    <w:rsid w:val="00275397"/>
    <w:rsid w:val="002763FF"/>
    <w:rsid w:val="002767C6"/>
    <w:rsid w:val="00277C4F"/>
    <w:rsid w:val="002810EC"/>
    <w:rsid w:val="002815D9"/>
    <w:rsid w:val="002820D2"/>
    <w:rsid w:val="00283144"/>
    <w:rsid w:val="00284898"/>
    <w:rsid w:val="002860A7"/>
    <w:rsid w:val="0029033C"/>
    <w:rsid w:val="002907DC"/>
    <w:rsid w:val="00291B7E"/>
    <w:rsid w:val="0029456B"/>
    <w:rsid w:val="00295828"/>
    <w:rsid w:val="002A1B64"/>
    <w:rsid w:val="002A1D27"/>
    <w:rsid w:val="002A33A8"/>
    <w:rsid w:val="002A5B5F"/>
    <w:rsid w:val="002A6AA5"/>
    <w:rsid w:val="002B198B"/>
    <w:rsid w:val="002B3EA9"/>
    <w:rsid w:val="002B4CAF"/>
    <w:rsid w:val="002B71F0"/>
    <w:rsid w:val="002C031A"/>
    <w:rsid w:val="002C3F36"/>
    <w:rsid w:val="002D09F8"/>
    <w:rsid w:val="002D3F6B"/>
    <w:rsid w:val="002D6BB8"/>
    <w:rsid w:val="002D7C39"/>
    <w:rsid w:val="002E0A44"/>
    <w:rsid w:val="002E1E96"/>
    <w:rsid w:val="002E1F67"/>
    <w:rsid w:val="002E6567"/>
    <w:rsid w:val="002F0A88"/>
    <w:rsid w:val="002F0D3C"/>
    <w:rsid w:val="002F1F50"/>
    <w:rsid w:val="002F4CC1"/>
    <w:rsid w:val="002F6C83"/>
    <w:rsid w:val="002F7A29"/>
    <w:rsid w:val="00302149"/>
    <w:rsid w:val="00302D48"/>
    <w:rsid w:val="0030348C"/>
    <w:rsid w:val="00304516"/>
    <w:rsid w:val="00310859"/>
    <w:rsid w:val="003121D8"/>
    <w:rsid w:val="00312A9A"/>
    <w:rsid w:val="003130DD"/>
    <w:rsid w:val="00314021"/>
    <w:rsid w:val="00315B4E"/>
    <w:rsid w:val="00315FF0"/>
    <w:rsid w:val="00321129"/>
    <w:rsid w:val="0032410B"/>
    <w:rsid w:val="0032697B"/>
    <w:rsid w:val="00335C26"/>
    <w:rsid w:val="0033716C"/>
    <w:rsid w:val="00337766"/>
    <w:rsid w:val="003415F2"/>
    <w:rsid w:val="00341C93"/>
    <w:rsid w:val="00344C3E"/>
    <w:rsid w:val="0035078F"/>
    <w:rsid w:val="00352384"/>
    <w:rsid w:val="0035510D"/>
    <w:rsid w:val="00356386"/>
    <w:rsid w:val="0036132D"/>
    <w:rsid w:val="003618F6"/>
    <w:rsid w:val="00363BA3"/>
    <w:rsid w:val="00365BA1"/>
    <w:rsid w:val="003703EB"/>
    <w:rsid w:val="00371F9A"/>
    <w:rsid w:val="00374CE2"/>
    <w:rsid w:val="0038034F"/>
    <w:rsid w:val="00380BA8"/>
    <w:rsid w:val="00392346"/>
    <w:rsid w:val="00392E5A"/>
    <w:rsid w:val="003947B6"/>
    <w:rsid w:val="00395C9C"/>
    <w:rsid w:val="00395E2F"/>
    <w:rsid w:val="003972B9"/>
    <w:rsid w:val="003974FB"/>
    <w:rsid w:val="003A39BE"/>
    <w:rsid w:val="003A5A36"/>
    <w:rsid w:val="003B161F"/>
    <w:rsid w:val="003B300F"/>
    <w:rsid w:val="003B50BB"/>
    <w:rsid w:val="003C1047"/>
    <w:rsid w:val="003C1BE2"/>
    <w:rsid w:val="003C5E2A"/>
    <w:rsid w:val="003C68A1"/>
    <w:rsid w:val="003C764E"/>
    <w:rsid w:val="003D0543"/>
    <w:rsid w:val="003D27AD"/>
    <w:rsid w:val="003D4B4F"/>
    <w:rsid w:val="003D5AB3"/>
    <w:rsid w:val="003D5B67"/>
    <w:rsid w:val="003E007C"/>
    <w:rsid w:val="003E4959"/>
    <w:rsid w:val="003E6781"/>
    <w:rsid w:val="003E74A2"/>
    <w:rsid w:val="003E74BD"/>
    <w:rsid w:val="003E775A"/>
    <w:rsid w:val="003F14BE"/>
    <w:rsid w:val="003F53E3"/>
    <w:rsid w:val="003F6786"/>
    <w:rsid w:val="00400CAC"/>
    <w:rsid w:val="00401758"/>
    <w:rsid w:val="00401A72"/>
    <w:rsid w:val="004078AC"/>
    <w:rsid w:val="004125A7"/>
    <w:rsid w:val="0041447C"/>
    <w:rsid w:val="004158D7"/>
    <w:rsid w:val="00425D24"/>
    <w:rsid w:val="00427AFA"/>
    <w:rsid w:val="004313B9"/>
    <w:rsid w:val="004373EA"/>
    <w:rsid w:val="00440FA4"/>
    <w:rsid w:val="00450038"/>
    <w:rsid w:val="0045438A"/>
    <w:rsid w:val="004607D9"/>
    <w:rsid w:val="00463850"/>
    <w:rsid w:val="00465E51"/>
    <w:rsid w:val="0046627D"/>
    <w:rsid w:val="00467590"/>
    <w:rsid w:val="00474DE0"/>
    <w:rsid w:val="004822FE"/>
    <w:rsid w:val="004838C6"/>
    <w:rsid w:val="00490708"/>
    <w:rsid w:val="00493D66"/>
    <w:rsid w:val="00493F5C"/>
    <w:rsid w:val="004A3B59"/>
    <w:rsid w:val="004A5602"/>
    <w:rsid w:val="004B005A"/>
    <w:rsid w:val="004B09A5"/>
    <w:rsid w:val="004B1738"/>
    <w:rsid w:val="004B2377"/>
    <w:rsid w:val="004B40C5"/>
    <w:rsid w:val="004B453C"/>
    <w:rsid w:val="004B47E4"/>
    <w:rsid w:val="004B4DDB"/>
    <w:rsid w:val="004C10A7"/>
    <w:rsid w:val="004C76C3"/>
    <w:rsid w:val="004D06D9"/>
    <w:rsid w:val="004D20D1"/>
    <w:rsid w:val="004D276B"/>
    <w:rsid w:val="004D35EA"/>
    <w:rsid w:val="004D384E"/>
    <w:rsid w:val="004D397B"/>
    <w:rsid w:val="004D5C01"/>
    <w:rsid w:val="004D5DB8"/>
    <w:rsid w:val="004E22A1"/>
    <w:rsid w:val="004E28AE"/>
    <w:rsid w:val="004E2C1B"/>
    <w:rsid w:val="004E3971"/>
    <w:rsid w:val="004E409F"/>
    <w:rsid w:val="004E7217"/>
    <w:rsid w:val="004E7902"/>
    <w:rsid w:val="004F1A9E"/>
    <w:rsid w:val="004F7AA7"/>
    <w:rsid w:val="004F7BF0"/>
    <w:rsid w:val="00501F67"/>
    <w:rsid w:val="00502DD7"/>
    <w:rsid w:val="00506879"/>
    <w:rsid w:val="00507912"/>
    <w:rsid w:val="00507BAE"/>
    <w:rsid w:val="00510F0F"/>
    <w:rsid w:val="0051148F"/>
    <w:rsid w:val="00512D65"/>
    <w:rsid w:val="00513798"/>
    <w:rsid w:val="00514D33"/>
    <w:rsid w:val="005152D5"/>
    <w:rsid w:val="00515C3F"/>
    <w:rsid w:val="00521BBA"/>
    <w:rsid w:val="0052462F"/>
    <w:rsid w:val="005276FF"/>
    <w:rsid w:val="00527CAA"/>
    <w:rsid w:val="00541957"/>
    <w:rsid w:val="00543867"/>
    <w:rsid w:val="005448A0"/>
    <w:rsid w:val="0054663C"/>
    <w:rsid w:val="00547DF8"/>
    <w:rsid w:val="00550EF3"/>
    <w:rsid w:val="00551188"/>
    <w:rsid w:val="00551DE7"/>
    <w:rsid w:val="00557F33"/>
    <w:rsid w:val="005601A8"/>
    <w:rsid w:val="00564055"/>
    <w:rsid w:val="00564D0E"/>
    <w:rsid w:val="00565C73"/>
    <w:rsid w:val="005661DB"/>
    <w:rsid w:val="00566398"/>
    <w:rsid w:val="005712F9"/>
    <w:rsid w:val="00572A75"/>
    <w:rsid w:val="005751ED"/>
    <w:rsid w:val="0057657F"/>
    <w:rsid w:val="005771B0"/>
    <w:rsid w:val="00587493"/>
    <w:rsid w:val="00593EC0"/>
    <w:rsid w:val="00595143"/>
    <w:rsid w:val="00595718"/>
    <w:rsid w:val="005A0B54"/>
    <w:rsid w:val="005A1529"/>
    <w:rsid w:val="005A372D"/>
    <w:rsid w:val="005A4667"/>
    <w:rsid w:val="005A7A33"/>
    <w:rsid w:val="005B2A8A"/>
    <w:rsid w:val="005B654E"/>
    <w:rsid w:val="005B6B3E"/>
    <w:rsid w:val="005B703D"/>
    <w:rsid w:val="005B7A49"/>
    <w:rsid w:val="005C1C45"/>
    <w:rsid w:val="005C2766"/>
    <w:rsid w:val="005C52C2"/>
    <w:rsid w:val="005C6C24"/>
    <w:rsid w:val="005C76E1"/>
    <w:rsid w:val="005D3820"/>
    <w:rsid w:val="005E13C3"/>
    <w:rsid w:val="005E2C32"/>
    <w:rsid w:val="005E5235"/>
    <w:rsid w:val="005E591F"/>
    <w:rsid w:val="005E6BCA"/>
    <w:rsid w:val="00604F47"/>
    <w:rsid w:val="0060700E"/>
    <w:rsid w:val="006104B5"/>
    <w:rsid w:val="006108FA"/>
    <w:rsid w:val="0061157C"/>
    <w:rsid w:val="006120A9"/>
    <w:rsid w:val="00612FD5"/>
    <w:rsid w:val="0061316A"/>
    <w:rsid w:val="00614C74"/>
    <w:rsid w:val="00616D37"/>
    <w:rsid w:val="00617A69"/>
    <w:rsid w:val="00617CCF"/>
    <w:rsid w:val="00617F5C"/>
    <w:rsid w:val="0062216F"/>
    <w:rsid w:val="00622A12"/>
    <w:rsid w:val="0062373A"/>
    <w:rsid w:val="00626B7E"/>
    <w:rsid w:val="0063150F"/>
    <w:rsid w:val="00631528"/>
    <w:rsid w:val="0063274D"/>
    <w:rsid w:val="00632992"/>
    <w:rsid w:val="0063377F"/>
    <w:rsid w:val="00634B54"/>
    <w:rsid w:val="00636D36"/>
    <w:rsid w:val="00642201"/>
    <w:rsid w:val="00645B06"/>
    <w:rsid w:val="0064699C"/>
    <w:rsid w:val="00650E6B"/>
    <w:rsid w:val="00654A1C"/>
    <w:rsid w:val="00654BA2"/>
    <w:rsid w:val="00655338"/>
    <w:rsid w:val="00656347"/>
    <w:rsid w:val="006575B1"/>
    <w:rsid w:val="006626BA"/>
    <w:rsid w:val="00663DCE"/>
    <w:rsid w:val="006650A1"/>
    <w:rsid w:val="00667660"/>
    <w:rsid w:val="006707D6"/>
    <w:rsid w:val="00670F43"/>
    <w:rsid w:val="006719AA"/>
    <w:rsid w:val="0067284C"/>
    <w:rsid w:val="00673207"/>
    <w:rsid w:val="00677566"/>
    <w:rsid w:val="0067759E"/>
    <w:rsid w:val="00682651"/>
    <w:rsid w:val="00685C00"/>
    <w:rsid w:val="006878A0"/>
    <w:rsid w:val="00692B74"/>
    <w:rsid w:val="00694F7F"/>
    <w:rsid w:val="00695641"/>
    <w:rsid w:val="00695771"/>
    <w:rsid w:val="00696F56"/>
    <w:rsid w:val="006971FD"/>
    <w:rsid w:val="00697E51"/>
    <w:rsid w:val="006A1779"/>
    <w:rsid w:val="006A2510"/>
    <w:rsid w:val="006A7A63"/>
    <w:rsid w:val="006B02BD"/>
    <w:rsid w:val="006B02F7"/>
    <w:rsid w:val="006B1017"/>
    <w:rsid w:val="006B12F5"/>
    <w:rsid w:val="006B33F1"/>
    <w:rsid w:val="006C05FA"/>
    <w:rsid w:val="006C0FE8"/>
    <w:rsid w:val="006C1095"/>
    <w:rsid w:val="006C4845"/>
    <w:rsid w:val="006C6D7B"/>
    <w:rsid w:val="006C6FF0"/>
    <w:rsid w:val="006D6397"/>
    <w:rsid w:val="006D696C"/>
    <w:rsid w:val="006D6ABE"/>
    <w:rsid w:val="006D7885"/>
    <w:rsid w:val="006E043E"/>
    <w:rsid w:val="006E428D"/>
    <w:rsid w:val="006E7849"/>
    <w:rsid w:val="006F10E4"/>
    <w:rsid w:val="006F3A8E"/>
    <w:rsid w:val="006F50CC"/>
    <w:rsid w:val="006F5B5A"/>
    <w:rsid w:val="00700161"/>
    <w:rsid w:val="0070538D"/>
    <w:rsid w:val="00707920"/>
    <w:rsid w:val="007102E1"/>
    <w:rsid w:val="00711172"/>
    <w:rsid w:val="00713301"/>
    <w:rsid w:val="0071439E"/>
    <w:rsid w:val="0071497C"/>
    <w:rsid w:val="00721791"/>
    <w:rsid w:val="00722B2A"/>
    <w:rsid w:val="00723C8E"/>
    <w:rsid w:val="007259E4"/>
    <w:rsid w:val="007262FE"/>
    <w:rsid w:val="00726FE6"/>
    <w:rsid w:val="0073165D"/>
    <w:rsid w:val="00735CB6"/>
    <w:rsid w:val="00736137"/>
    <w:rsid w:val="007363FE"/>
    <w:rsid w:val="00744AC8"/>
    <w:rsid w:val="007457E4"/>
    <w:rsid w:val="00750544"/>
    <w:rsid w:val="00757C7C"/>
    <w:rsid w:val="007643CB"/>
    <w:rsid w:val="00770982"/>
    <w:rsid w:val="00775C8C"/>
    <w:rsid w:val="00777DF7"/>
    <w:rsid w:val="00786506"/>
    <w:rsid w:val="00786FAF"/>
    <w:rsid w:val="007952C8"/>
    <w:rsid w:val="007A0134"/>
    <w:rsid w:val="007A052F"/>
    <w:rsid w:val="007A0EC4"/>
    <w:rsid w:val="007A1BE4"/>
    <w:rsid w:val="007A2BD2"/>
    <w:rsid w:val="007A4562"/>
    <w:rsid w:val="007A6A5F"/>
    <w:rsid w:val="007A7DE3"/>
    <w:rsid w:val="007B125E"/>
    <w:rsid w:val="007B1FC5"/>
    <w:rsid w:val="007B6B66"/>
    <w:rsid w:val="007B759B"/>
    <w:rsid w:val="007C2E0F"/>
    <w:rsid w:val="007C5625"/>
    <w:rsid w:val="007D0854"/>
    <w:rsid w:val="007D12EB"/>
    <w:rsid w:val="007D1464"/>
    <w:rsid w:val="007D1649"/>
    <w:rsid w:val="007E0A3B"/>
    <w:rsid w:val="007F15A0"/>
    <w:rsid w:val="007F1B9A"/>
    <w:rsid w:val="007F24F4"/>
    <w:rsid w:val="007F2584"/>
    <w:rsid w:val="007F4CF6"/>
    <w:rsid w:val="008005CC"/>
    <w:rsid w:val="00801F42"/>
    <w:rsid w:val="00802D6A"/>
    <w:rsid w:val="00811A23"/>
    <w:rsid w:val="00811E5E"/>
    <w:rsid w:val="008121F5"/>
    <w:rsid w:val="00812526"/>
    <w:rsid w:val="00821026"/>
    <w:rsid w:val="0082461E"/>
    <w:rsid w:val="00825CE0"/>
    <w:rsid w:val="00825EEF"/>
    <w:rsid w:val="00826871"/>
    <w:rsid w:val="00827E08"/>
    <w:rsid w:val="00830E79"/>
    <w:rsid w:val="00831F49"/>
    <w:rsid w:val="00835277"/>
    <w:rsid w:val="00835691"/>
    <w:rsid w:val="008424F3"/>
    <w:rsid w:val="00851430"/>
    <w:rsid w:val="00861ACE"/>
    <w:rsid w:val="00864D58"/>
    <w:rsid w:val="00864E4F"/>
    <w:rsid w:val="0086708E"/>
    <w:rsid w:val="00870B1A"/>
    <w:rsid w:val="00872E30"/>
    <w:rsid w:val="008737F8"/>
    <w:rsid w:val="008745B0"/>
    <w:rsid w:val="00874EE8"/>
    <w:rsid w:val="00877959"/>
    <w:rsid w:val="008804E5"/>
    <w:rsid w:val="0088112B"/>
    <w:rsid w:val="00883602"/>
    <w:rsid w:val="00885D6D"/>
    <w:rsid w:val="008879B6"/>
    <w:rsid w:val="00890A63"/>
    <w:rsid w:val="008936C7"/>
    <w:rsid w:val="00896BCC"/>
    <w:rsid w:val="008A1584"/>
    <w:rsid w:val="008A4221"/>
    <w:rsid w:val="008A5BE7"/>
    <w:rsid w:val="008A628B"/>
    <w:rsid w:val="008A7669"/>
    <w:rsid w:val="008A78A6"/>
    <w:rsid w:val="008B2C14"/>
    <w:rsid w:val="008B2F3C"/>
    <w:rsid w:val="008B51E3"/>
    <w:rsid w:val="008B53FB"/>
    <w:rsid w:val="008C0E78"/>
    <w:rsid w:val="008C0E94"/>
    <w:rsid w:val="008C0FB6"/>
    <w:rsid w:val="008C2BC9"/>
    <w:rsid w:val="008C74AE"/>
    <w:rsid w:val="008D0ABD"/>
    <w:rsid w:val="008D45ED"/>
    <w:rsid w:val="008D54A0"/>
    <w:rsid w:val="008D6DF6"/>
    <w:rsid w:val="008D73EA"/>
    <w:rsid w:val="008E5080"/>
    <w:rsid w:val="008E532A"/>
    <w:rsid w:val="008F02A5"/>
    <w:rsid w:val="008F3C23"/>
    <w:rsid w:val="008F51E0"/>
    <w:rsid w:val="008F5F0E"/>
    <w:rsid w:val="008F6593"/>
    <w:rsid w:val="00900D7A"/>
    <w:rsid w:val="009022C1"/>
    <w:rsid w:val="00904F59"/>
    <w:rsid w:val="0090601A"/>
    <w:rsid w:val="00907840"/>
    <w:rsid w:val="0091065B"/>
    <w:rsid w:val="009112C0"/>
    <w:rsid w:val="00912762"/>
    <w:rsid w:val="00912A7B"/>
    <w:rsid w:val="009152B1"/>
    <w:rsid w:val="0091640D"/>
    <w:rsid w:val="00916588"/>
    <w:rsid w:val="00916BBA"/>
    <w:rsid w:val="009204D9"/>
    <w:rsid w:val="0092329B"/>
    <w:rsid w:val="00932D70"/>
    <w:rsid w:val="009330CF"/>
    <w:rsid w:val="00933246"/>
    <w:rsid w:val="009350E2"/>
    <w:rsid w:val="00942E26"/>
    <w:rsid w:val="00942E5A"/>
    <w:rsid w:val="009443CA"/>
    <w:rsid w:val="009504DA"/>
    <w:rsid w:val="0095141E"/>
    <w:rsid w:val="00951FBC"/>
    <w:rsid w:val="009521EB"/>
    <w:rsid w:val="0095301A"/>
    <w:rsid w:val="00954C6D"/>
    <w:rsid w:val="00954F16"/>
    <w:rsid w:val="00957CF8"/>
    <w:rsid w:val="009616E7"/>
    <w:rsid w:val="00962F8E"/>
    <w:rsid w:val="00964918"/>
    <w:rsid w:val="009668A5"/>
    <w:rsid w:val="00975B05"/>
    <w:rsid w:val="00986F98"/>
    <w:rsid w:val="009874A4"/>
    <w:rsid w:val="00990003"/>
    <w:rsid w:val="00991A1F"/>
    <w:rsid w:val="009932F2"/>
    <w:rsid w:val="00997953"/>
    <w:rsid w:val="009A1011"/>
    <w:rsid w:val="009A3078"/>
    <w:rsid w:val="009A33F5"/>
    <w:rsid w:val="009A4D60"/>
    <w:rsid w:val="009A7C13"/>
    <w:rsid w:val="009B14B7"/>
    <w:rsid w:val="009B4916"/>
    <w:rsid w:val="009B4BFB"/>
    <w:rsid w:val="009B513A"/>
    <w:rsid w:val="009B748F"/>
    <w:rsid w:val="009B7C55"/>
    <w:rsid w:val="009C17C1"/>
    <w:rsid w:val="009C4DD6"/>
    <w:rsid w:val="009C4E4C"/>
    <w:rsid w:val="009C63E3"/>
    <w:rsid w:val="009C67A3"/>
    <w:rsid w:val="009D1BDD"/>
    <w:rsid w:val="009D3F6B"/>
    <w:rsid w:val="009D4A91"/>
    <w:rsid w:val="009D728A"/>
    <w:rsid w:val="009E27FC"/>
    <w:rsid w:val="009F0766"/>
    <w:rsid w:val="009F17E0"/>
    <w:rsid w:val="009F5667"/>
    <w:rsid w:val="00A03625"/>
    <w:rsid w:val="00A108CB"/>
    <w:rsid w:val="00A14468"/>
    <w:rsid w:val="00A16240"/>
    <w:rsid w:val="00A25219"/>
    <w:rsid w:val="00A27A48"/>
    <w:rsid w:val="00A314D1"/>
    <w:rsid w:val="00A36DA7"/>
    <w:rsid w:val="00A37574"/>
    <w:rsid w:val="00A44019"/>
    <w:rsid w:val="00A47159"/>
    <w:rsid w:val="00A510A0"/>
    <w:rsid w:val="00A51425"/>
    <w:rsid w:val="00A57927"/>
    <w:rsid w:val="00A70B83"/>
    <w:rsid w:val="00A72443"/>
    <w:rsid w:val="00A821B0"/>
    <w:rsid w:val="00A8590F"/>
    <w:rsid w:val="00A86048"/>
    <w:rsid w:val="00A9387D"/>
    <w:rsid w:val="00A95E06"/>
    <w:rsid w:val="00AA06DD"/>
    <w:rsid w:val="00AA0A58"/>
    <w:rsid w:val="00AA0CD8"/>
    <w:rsid w:val="00AA2E62"/>
    <w:rsid w:val="00AA55CA"/>
    <w:rsid w:val="00AA6C57"/>
    <w:rsid w:val="00AA6F35"/>
    <w:rsid w:val="00AB377C"/>
    <w:rsid w:val="00AB4E62"/>
    <w:rsid w:val="00AB64A3"/>
    <w:rsid w:val="00AB7A0F"/>
    <w:rsid w:val="00AC0F14"/>
    <w:rsid w:val="00AC19F2"/>
    <w:rsid w:val="00AC48F6"/>
    <w:rsid w:val="00AC62F2"/>
    <w:rsid w:val="00AC6747"/>
    <w:rsid w:val="00AD0945"/>
    <w:rsid w:val="00AD17F4"/>
    <w:rsid w:val="00AD1A06"/>
    <w:rsid w:val="00AD20DB"/>
    <w:rsid w:val="00AD3282"/>
    <w:rsid w:val="00AD35B9"/>
    <w:rsid w:val="00AD71CB"/>
    <w:rsid w:val="00AD7AED"/>
    <w:rsid w:val="00AE15C5"/>
    <w:rsid w:val="00AE3360"/>
    <w:rsid w:val="00AE7017"/>
    <w:rsid w:val="00AE71A5"/>
    <w:rsid w:val="00AF0412"/>
    <w:rsid w:val="00AF098A"/>
    <w:rsid w:val="00AF0B29"/>
    <w:rsid w:val="00AF2161"/>
    <w:rsid w:val="00AF32E0"/>
    <w:rsid w:val="00B02196"/>
    <w:rsid w:val="00B05573"/>
    <w:rsid w:val="00B059BC"/>
    <w:rsid w:val="00B05FF1"/>
    <w:rsid w:val="00B117F2"/>
    <w:rsid w:val="00B1223E"/>
    <w:rsid w:val="00B1479A"/>
    <w:rsid w:val="00B15AAC"/>
    <w:rsid w:val="00B16031"/>
    <w:rsid w:val="00B172EA"/>
    <w:rsid w:val="00B20000"/>
    <w:rsid w:val="00B2091B"/>
    <w:rsid w:val="00B217C1"/>
    <w:rsid w:val="00B2351A"/>
    <w:rsid w:val="00B25AC8"/>
    <w:rsid w:val="00B2690B"/>
    <w:rsid w:val="00B3268A"/>
    <w:rsid w:val="00B34153"/>
    <w:rsid w:val="00B3439D"/>
    <w:rsid w:val="00B41B67"/>
    <w:rsid w:val="00B432EC"/>
    <w:rsid w:val="00B44910"/>
    <w:rsid w:val="00B44D91"/>
    <w:rsid w:val="00B45885"/>
    <w:rsid w:val="00B53361"/>
    <w:rsid w:val="00B5346D"/>
    <w:rsid w:val="00B53C03"/>
    <w:rsid w:val="00B57B6F"/>
    <w:rsid w:val="00B60A01"/>
    <w:rsid w:val="00B62A12"/>
    <w:rsid w:val="00B67C8C"/>
    <w:rsid w:val="00B7004C"/>
    <w:rsid w:val="00B74A08"/>
    <w:rsid w:val="00B80155"/>
    <w:rsid w:val="00B808DF"/>
    <w:rsid w:val="00B8623D"/>
    <w:rsid w:val="00B86D2C"/>
    <w:rsid w:val="00B872D4"/>
    <w:rsid w:val="00B874C9"/>
    <w:rsid w:val="00B920F7"/>
    <w:rsid w:val="00B9435D"/>
    <w:rsid w:val="00BA289E"/>
    <w:rsid w:val="00BA72E1"/>
    <w:rsid w:val="00BA78E5"/>
    <w:rsid w:val="00BA7AF6"/>
    <w:rsid w:val="00BB543F"/>
    <w:rsid w:val="00BB5F95"/>
    <w:rsid w:val="00BB73D6"/>
    <w:rsid w:val="00BC0411"/>
    <w:rsid w:val="00BC2493"/>
    <w:rsid w:val="00BC665F"/>
    <w:rsid w:val="00BC7F9D"/>
    <w:rsid w:val="00BD3476"/>
    <w:rsid w:val="00BD5540"/>
    <w:rsid w:val="00BD7B05"/>
    <w:rsid w:val="00BE4CBA"/>
    <w:rsid w:val="00BF0713"/>
    <w:rsid w:val="00BF495C"/>
    <w:rsid w:val="00C00C64"/>
    <w:rsid w:val="00C018F2"/>
    <w:rsid w:val="00C030BA"/>
    <w:rsid w:val="00C077AF"/>
    <w:rsid w:val="00C079EF"/>
    <w:rsid w:val="00C10061"/>
    <w:rsid w:val="00C101EB"/>
    <w:rsid w:val="00C20C7F"/>
    <w:rsid w:val="00C31C40"/>
    <w:rsid w:val="00C32EDF"/>
    <w:rsid w:val="00C44AA6"/>
    <w:rsid w:val="00C461FB"/>
    <w:rsid w:val="00C510F6"/>
    <w:rsid w:val="00C52929"/>
    <w:rsid w:val="00C6562A"/>
    <w:rsid w:val="00C71DF1"/>
    <w:rsid w:val="00C73B4D"/>
    <w:rsid w:val="00C76F6A"/>
    <w:rsid w:val="00C8052A"/>
    <w:rsid w:val="00C811D5"/>
    <w:rsid w:val="00C849A3"/>
    <w:rsid w:val="00C865E4"/>
    <w:rsid w:val="00C87F96"/>
    <w:rsid w:val="00C948DB"/>
    <w:rsid w:val="00C95C36"/>
    <w:rsid w:val="00C96DA0"/>
    <w:rsid w:val="00C97C62"/>
    <w:rsid w:val="00CA601A"/>
    <w:rsid w:val="00CA6342"/>
    <w:rsid w:val="00CA7A2F"/>
    <w:rsid w:val="00CB43B6"/>
    <w:rsid w:val="00CB624C"/>
    <w:rsid w:val="00CB6C47"/>
    <w:rsid w:val="00CB7353"/>
    <w:rsid w:val="00CC2A48"/>
    <w:rsid w:val="00CC70EF"/>
    <w:rsid w:val="00CD2B74"/>
    <w:rsid w:val="00CD5540"/>
    <w:rsid w:val="00CD5E27"/>
    <w:rsid w:val="00CD602C"/>
    <w:rsid w:val="00CD7CD4"/>
    <w:rsid w:val="00CE31B0"/>
    <w:rsid w:val="00CE3C8B"/>
    <w:rsid w:val="00CE4474"/>
    <w:rsid w:val="00CE6C0D"/>
    <w:rsid w:val="00CF0663"/>
    <w:rsid w:val="00CF0CBF"/>
    <w:rsid w:val="00CF1284"/>
    <w:rsid w:val="00CF1534"/>
    <w:rsid w:val="00D005BD"/>
    <w:rsid w:val="00D01EFE"/>
    <w:rsid w:val="00D0346A"/>
    <w:rsid w:val="00D10455"/>
    <w:rsid w:val="00D10D38"/>
    <w:rsid w:val="00D1613D"/>
    <w:rsid w:val="00D16724"/>
    <w:rsid w:val="00D2166A"/>
    <w:rsid w:val="00D21DF9"/>
    <w:rsid w:val="00D224FF"/>
    <w:rsid w:val="00D24C87"/>
    <w:rsid w:val="00D24D55"/>
    <w:rsid w:val="00D25F46"/>
    <w:rsid w:val="00D27BDB"/>
    <w:rsid w:val="00D3040D"/>
    <w:rsid w:val="00D361B4"/>
    <w:rsid w:val="00D4271F"/>
    <w:rsid w:val="00D432D0"/>
    <w:rsid w:val="00D528F2"/>
    <w:rsid w:val="00D53159"/>
    <w:rsid w:val="00D53374"/>
    <w:rsid w:val="00D5520F"/>
    <w:rsid w:val="00D56565"/>
    <w:rsid w:val="00D61574"/>
    <w:rsid w:val="00D62CA2"/>
    <w:rsid w:val="00D62D42"/>
    <w:rsid w:val="00D64BAE"/>
    <w:rsid w:val="00D70369"/>
    <w:rsid w:val="00D744DD"/>
    <w:rsid w:val="00D75794"/>
    <w:rsid w:val="00D76A29"/>
    <w:rsid w:val="00D77DFE"/>
    <w:rsid w:val="00D81D43"/>
    <w:rsid w:val="00D92516"/>
    <w:rsid w:val="00D92F31"/>
    <w:rsid w:val="00D9311F"/>
    <w:rsid w:val="00D93C16"/>
    <w:rsid w:val="00D954E9"/>
    <w:rsid w:val="00D96EE0"/>
    <w:rsid w:val="00DA044E"/>
    <w:rsid w:val="00DA16E3"/>
    <w:rsid w:val="00DA17FE"/>
    <w:rsid w:val="00DA3756"/>
    <w:rsid w:val="00DA4243"/>
    <w:rsid w:val="00DA4DD2"/>
    <w:rsid w:val="00DA4E5F"/>
    <w:rsid w:val="00DB0017"/>
    <w:rsid w:val="00DB22F6"/>
    <w:rsid w:val="00DB2DAC"/>
    <w:rsid w:val="00DB396C"/>
    <w:rsid w:val="00DB65BD"/>
    <w:rsid w:val="00DB7530"/>
    <w:rsid w:val="00DC0DE7"/>
    <w:rsid w:val="00DC3E64"/>
    <w:rsid w:val="00DC42BB"/>
    <w:rsid w:val="00DC5637"/>
    <w:rsid w:val="00DC74D0"/>
    <w:rsid w:val="00DC7D49"/>
    <w:rsid w:val="00DD2466"/>
    <w:rsid w:val="00DD421E"/>
    <w:rsid w:val="00DE2EBB"/>
    <w:rsid w:val="00DE514A"/>
    <w:rsid w:val="00DE5B39"/>
    <w:rsid w:val="00DE5D91"/>
    <w:rsid w:val="00DE5FE9"/>
    <w:rsid w:val="00DE619C"/>
    <w:rsid w:val="00DF0501"/>
    <w:rsid w:val="00DF194E"/>
    <w:rsid w:val="00DF2DBC"/>
    <w:rsid w:val="00DF315D"/>
    <w:rsid w:val="00DF4BFE"/>
    <w:rsid w:val="00DF5758"/>
    <w:rsid w:val="00E009A2"/>
    <w:rsid w:val="00E04547"/>
    <w:rsid w:val="00E06E62"/>
    <w:rsid w:val="00E0745D"/>
    <w:rsid w:val="00E07AFF"/>
    <w:rsid w:val="00E10C19"/>
    <w:rsid w:val="00E122F1"/>
    <w:rsid w:val="00E134BF"/>
    <w:rsid w:val="00E13D0A"/>
    <w:rsid w:val="00E204C0"/>
    <w:rsid w:val="00E24D6B"/>
    <w:rsid w:val="00E2712D"/>
    <w:rsid w:val="00E33E3B"/>
    <w:rsid w:val="00E35F21"/>
    <w:rsid w:val="00E464EC"/>
    <w:rsid w:val="00E4664C"/>
    <w:rsid w:val="00E504E0"/>
    <w:rsid w:val="00E50B95"/>
    <w:rsid w:val="00E56ADA"/>
    <w:rsid w:val="00E56CEF"/>
    <w:rsid w:val="00E6003E"/>
    <w:rsid w:val="00E624B0"/>
    <w:rsid w:val="00E6299E"/>
    <w:rsid w:val="00E6315C"/>
    <w:rsid w:val="00E635A8"/>
    <w:rsid w:val="00E65B44"/>
    <w:rsid w:val="00E66663"/>
    <w:rsid w:val="00E71AD1"/>
    <w:rsid w:val="00E76FE3"/>
    <w:rsid w:val="00E7746F"/>
    <w:rsid w:val="00E7758F"/>
    <w:rsid w:val="00E80780"/>
    <w:rsid w:val="00E819AE"/>
    <w:rsid w:val="00E82493"/>
    <w:rsid w:val="00E82546"/>
    <w:rsid w:val="00E83DDA"/>
    <w:rsid w:val="00E84BA1"/>
    <w:rsid w:val="00E85C8D"/>
    <w:rsid w:val="00E8799B"/>
    <w:rsid w:val="00E9076B"/>
    <w:rsid w:val="00E95B0E"/>
    <w:rsid w:val="00E96472"/>
    <w:rsid w:val="00E96A18"/>
    <w:rsid w:val="00E9750A"/>
    <w:rsid w:val="00EA073D"/>
    <w:rsid w:val="00EA17C7"/>
    <w:rsid w:val="00EA343C"/>
    <w:rsid w:val="00EA4597"/>
    <w:rsid w:val="00EB09CD"/>
    <w:rsid w:val="00EB249A"/>
    <w:rsid w:val="00EB254F"/>
    <w:rsid w:val="00EB2DF7"/>
    <w:rsid w:val="00EB7F53"/>
    <w:rsid w:val="00EC01FE"/>
    <w:rsid w:val="00EC103A"/>
    <w:rsid w:val="00EC4346"/>
    <w:rsid w:val="00EC4D7A"/>
    <w:rsid w:val="00EC6862"/>
    <w:rsid w:val="00EC77B1"/>
    <w:rsid w:val="00EC79D5"/>
    <w:rsid w:val="00ED24DF"/>
    <w:rsid w:val="00ED3B05"/>
    <w:rsid w:val="00ED5499"/>
    <w:rsid w:val="00ED556E"/>
    <w:rsid w:val="00ED67D2"/>
    <w:rsid w:val="00ED7076"/>
    <w:rsid w:val="00ED7698"/>
    <w:rsid w:val="00EE0117"/>
    <w:rsid w:val="00EE1A77"/>
    <w:rsid w:val="00EE1A8E"/>
    <w:rsid w:val="00EE25B5"/>
    <w:rsid w:val="00EE308F"/>
    <w:rsid w:val="00EE4431"/>
    <w:rsid w:val="00EE4D96"/>
    <w:rsid w:val="00EE61C3"/>
    <w:rsid w:val="00EE654D"/>
    <w:rsid w:val="00EE71E1"/>
    <w:rsid w:val="00F00014"/>
    <w:rsid w:val="00F025A6"/>
    <w:rsid w:val="00F02DBF"/>
    <w:rsid w:val="00F049AD"/>
    <w:rsid w:val="00F06733"/>
    <w:rsid w:val="00F12445"/>
    <w:rsid w:val="00F12A76"/>
    <w:rsid w:val="00F13458"/>
    <w:rsid w:val="00F13E9C"/>
    <w:rsid w:val="00F158D3"/>
    <w:rsid w:val="00F175FE"/>
    <w:rsid w:val="00F31CD0"/>
    <w:rsid w:val="00F35B88"/>
    <w:rsid w:val="00F40D2F"/>
    <w:rsid w:val="00F419D3"/>
    <w:rsid w:val="00F44BE0"/>
    <w:rsid w:val="00F46F1B"/>
    <w:rsid w:val="00F47283"/>
    <w:rsid w:val="00F5289D"/>
    <w:rsid w:val="00F547C9"/>
    <w:rsid w:val="00F54D46"/>
    <w:rsid w:val="00F5620B"/>
    <w:rsid w:val="00F6078F"/>
    <w:rsid w:val="00F60F71"/>
    <w:rsid w:val="00F617E7"/>
    <w:rsid w:val="00F63F45"/>
    <w:rsid w:val="00F655E7"/>
    <w:rsid w:val="00F72A61"/>
    <w:rsid w:val="00F7481B"/>
    <w:rsid w:val="00F7569A"/>
    <w:rsid w:val="00F76BC5"/>
    <w:rsid w:val="00F76D36"/>
    <w:rsid w:val="00F801BB"/>
    <w:rsid w:val="00F81DA9"/>
    <w:rsid w:val="00F866B6"/>
    <w:rsid w:val="00F87284"/>
    <w:rsid w:val="00F90747"/>
    <w:rsid w:val="00F90A2D"/>
    <w:rsid w:val="00F95E74"/>
    <w:rsid w:val="00F96C36"/>
    <w:rsid w:val="00F96DEF"/>
    <w:rsid w:val="00F97826"/>
    <w:rsid w:val="00FA05DF"/>
    <w:rsid w:val="00FA4F66"/>
    <w:rsid w:val="00FA75A2"/>
    <w:rsid w:val="00FB2238"/>
    <w:rsid w:val="00FB3A44"/>
    <w:rsid w:val="00FB52C3"/>
    <w:rsid w:val="00FB6AAA"/>
    <w:rsid w:val="00FB74D4"/>
    <w:rsid w:val="00FB7AD0"/>
    <w:rsid w:val="00FC0DFF"/>
    <w:rsid w:val="00FC21EE"/>
    <w:rsid w:val="00FC2EE6"/>
    <w:rsid w:val="00FC3650"/>
    <w:rsid w:val="00FC5360"/>
    <w:rsid w:val="00FC6D6A"/>
    <w:rsid w:val="00FD12B3"/>
    <w:rsid w:val="00FD2323"/>
    <w:rsid w:val="00FD2B4E"/>
    <w:rsid w:val="00FD360A"/>
    <w:rsid w:val="00FD49BB"/>
    <w:rsid w:val="00FD5916"/>
    <w:rsid w:val="00FE0479"/>
    <w:rsid w:val="00FE2E0C"/>
    <w:rsid w:val="00FE387B"/>
    <w:rsid w:val="00FE4CE4"/>
    <w:rsid w:val="00FE6A2B"/>
    <w:rsid w:val="00FE6C69"/>
    <w:rsid w:val="00FE6EA6"/>
    <w:rsid w:val="00FF0C6B"/>
    <w:rsid w:val="00FF543D"/>
    <w:rsid w:val="00FF5923"/>
    <w:rsid w:val="00FF7FC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uiPriority="20"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4BA2"/>
    <w:pPr>
      <w:widowControl w:val="0"/>
    </w:pPr>
    <w:rPr>
      <w:kern w:val="2"/>
      <w:sz w:val="24"/>
      <w:szCs w:val="24"/>
    </w:rPr>
  </w:style>
  <w:style w:type="paragraph" w:styleId="1">
    <w:name w:val="heading 1"/>
    <w:basedOn w:val="a"/>
    <w:next w:val="a"/>
    <w:qFormat/>
    <w:rsid w:val="00654BA2"/>
    <w:pPr>
      <w:keepNext/>
      <w:spacing w:before="180" w:after="180" w:line="720" w:lineRule="auto"/>
      <w:outlineLvl w:val="0"/>
    </w:pPr>
    <w:rPr>
      <w:rFonts w:ascii="Arial" w:hAnsi="Arial"/>
      <w:b/>
      <w:bCs/>
      <w:kern w:val="52"/>
      <w:sz w:val="52"/>
      <w:szCs w:val="52"/>
    </w:rPr>
  </w:style>
  <w:style w:type="paragraph" w:styleId="2">
    <w:name w:val="heading 2"/>
    <w:basedOn w:val="a"/>
    <w:next w:val="a"/>
    <w:qFormat/>
    <w:rsid w:val="00654BA2"/>
    <w:pPr>
      <w:keepNext/>
      <w:adjustRightInd w:val="0"/>
      <w:snapToGrid w:val="0"/>
      <w:spacing w:line="720" w:lineRule="auto"/>
      <w:outlineLvl w:val="1"/>
    </w:pPr>
    <w:rPr>
      <w:rFonts w:ascii="Arial" w:eastAsia="標楷體" w:hAnsi="Arial"/>
      <w:b/>
      <w:bCs/>
      <w:snapToGrid w:val="0"/>
      <w:kern w:val="0"/>
      <w:sz w:val="48"/>
      <w:szCs w:val="48"/>
    </w:rPr>
  </w:style>
  <w:style w:type="paragraph" w:styleId="3">
    <w:name w:val="heading 3"/>
    <w:basedOn w:val="a"/>
    <w:qFormat/>
    <w:rsid w:val="00654BA2"/>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paragraph" w:styleId="7">
    <w:name w:val="heading 7"/>
    <w:basedOn w:val="3"/>
    <w:qFormat/>
    <w:rsid w:val="00654BA2"/>
    <w:pPr>
      <w:widowControl w:val="0"/>
      <w:adjustRightInd w:val="0"/>
      <w:snapToGrid w:val="0"/>
      <w:spacing w:before="120" w:beforeAutospacing="0" w:after="120" w:afterAutospacing="0" w:line="300" w:lineRule="atLeast"/>
      <w:textAlignment w:val="baseline"/>
      <w:outlineLvl w:val="6"/>
    </w:pPr>
    <w:rPr>
      <w:rFonts w:ascii="華康中楷體" w:eastAsia="標楷體" w:hAnsi="Times New Roman" w:cs="Times New Roman"/>
      <w:b w:val="0"/>
      <w:bCs w:val="0"/>
      <w:snapToGrid w:val="0"/>
      <w:sz w:val="36"/>
      <w:szCs w:val="20"/>
    </w:rPr>
  </w:style>
  <w:style w:type="paragraph" w:styleId="8">
    <w:name w:val="heading 8"/>
    <w:basedOn w:val="a"/>
    <w:next w:val="a"/>
    <w:qFormat/>
    <w:rsid w:val="00654BA2"/>
    <w:pPr>
      <w:keepNext/>
      <w:numPr>
        <w:ilvl w:val="7"/>
        <w:numId w:val="1"/>
      </w:numPr>
      <w:spacing w:line="0" w:lineRule="atLeast"/>
      <w:outlineLvl w:val="7"/>
    </w:pPr>
    <w:rPr>
      <w:rFonts w:ascii="Arial" w:eastAsia="標楷體" w:hAnsi="Arial"/>
      <w:b/>
      <w:sz w:val="28"/>
      <w:szCs w:val="20"/>
    </w:rPr>
  </w:style>
  <w:style w:type="paragraph" w:styleId="9">
    <w:name w:val="heading 9"/>
    <w:basedOn w:val="a"/>
    <w:next w:val="a"/>
    <w:qFormat/>
    <w:rsid w:val="00654BA2"/>
    <w:pPr>
      <w:keepNext/>
      <w:numPr>
        <w:ilvl w:val="8"/>
        <w:numId w:val="1"/>
      </w:numPr>
      <w:spacing w:line="720" w:lineRule="auto"/>
      <w:outlineLvl w:val="8"/>
    </w:pPr>
    <w:rPr>
      <w:rFonts w:ascii="Arial" w:eastAsia="標楷體" w:hAnsi="Arial"/>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54BA2"/>
    <w:pPr>
      <w:ind w:leftChars="225" w:left="540"/>
    </w:pPr>
    <w:rPr>
      <w:rFonts w:ascii="標楷體" w:eastAsia="標楷體" w:hAnsi="標楷體"/>
      <w:color w:val="000000"/>
    </w:rPr>
  </w:style>
  <w:style w:type="paragraph" w:styleId="20">
    <w:name w:val="Body Text Indent 2"/>
    <w:basedOn w:val="a"/>
    <w:rsid w:val="00654BA2"/>
    <w:pPr>
      <w:ind w:leftChars="450" w:left="1080" w:firstLineChars="200" w:firstLine="480"/>
    </w:pPr>
    <w:rPr>
      <w:rFonts w:ascii="標楷體" w:eastAsia="標楷體" w:hAnsi="標楷體"/>
      <w:color w:val="000000"/>
    </w:rPr>
  </w:style>
  <w:style w:type="paragraph" w:styleId="30">
    <w:name w:val="Body Text Indent 3"/>
    <w:basedOn w:val="a"/>
    <w:rsid w:val="00654BA2"/>
    <w:pPr>
      <w:ind w:leftChars="225" w:left="540"/>
    </w:pPr>
    <w:rPr>
      <w:rFonts w:ascii="標楷體" w:eastAsia="標楷體" w:hAnsi="標楷體"/>
      <w:color w:val="000000"/>
      <w:sz w:val="22"/>
    </w:rPr>
  </w:style>
  <w:style w:type="paragraph" w:customStyle="1" w:styleId="a4">
    <w:name w:val="標題一"/>
    <w:basedOn w:val="a"/>
    <w:rsid w:val="00654BA2"/>
    <w:pPr>
      <w:spacing w:line="520" w:lineRule="exact"/>
      <w:ind w:left="656" w:hangingChars="205" w:hanging="656"/>
      <w:jc w:val="both"/>
    </w:pPr>
    <w:rPr>
      <w:rFonts w:eastAsia="標楷體"/>
      <w:sz w:val="32"/>
    </w:rPr>
  </w:style>
  <w:style w:type="paragraph" w:customStyle="1" w:styleId="a5">
    <w:name w:val="標題（一）"/>
    <w:basedOn w:val="a"/>
    <w:rsid w:val="00654BA2"/>
    <w:pPr>
      <w:spacing w:line="520" w:lineRule="exact"/>
      <w:ind w:leftChars="45" w:left="951" w:hangingChars="301" w:hanging="843"/>
      <w:jc w:val="both"/>
    </w:pPr>
    <w:rPr>
      <w:rFonts w:eastAsia="標楷體"/>
      <w:sz w:val="32"/>
    </w:rPr>
  </w:style>
  <w:style w:type="paragraph" w:customStyle="1" w:styleId="a6">
    <w:name w:val="條"/>
    <w:basedOn w:val="a"/>
    <w:rsid w:val="00654BA2"/>
    <w:pPr>
      <w:kinsoku w:val="0"/>
      <w:wordWrap w:val="0"/>
      <w:adjustRightInd w:val="0"/>
      <w:snapToGrid w:val="0"/>
      <w:spacing w:line="480" w:lineRule="atLeast"/>
      <w:ind w:left="1684" w:hanging="1684"/>
      <w:textAlignment w:val="baseline"/>
    </w:pPr>
    <w:rPr>
      <w:rFonts w:ascii="華康中楷體" w:eastAsia="標楷體"/>
      <w:snapToGrid w:val="0"/>
      <w:kern w:val="0"/>
      <w:sz w:val="28"/>
      <w:szCs w:val="20"/>
    </w:rPr>
  </w:style>
  <w:style w:type="paragraph" w:customStyle="1" w:styleId="a7">
    <w:name w:val=""/>
    <w:basedOn w:val="a"/>
    <w:rsid w:val="00654BA2"/>
    <w:pPr>
      <w:kinsoku w:val="0"/>
      <w:wordWrap w:val="0"/>
      <w:adjustRightInd w:val="0"/>
      <w:snapToGrid w:val="0"/>
      <w:spacing w:line="560" w:lineRule="atLeast"/>
      <w:ind w:left="958" w:hanging="323"/>
      <w:textAlignment w:val="baseline"/>
    </w:pPr>
    <w:rPr>
      <w:rFonts w:ascii="標楷體" w:eastAsia="標楷體"/>
      <w:snapToGrid w:val="0"/>
      <w:kern w:val="0"/>
      <w:sz w:val="32"/>
      <w:szCs w:val="20"/>
    </w:rPr>
  </w:style>
  <w:style w:type="paragraph" w:customStyle="1" w:styleId="a8">
    <w:name w:val="災管科"/>
    <w:basedOn w:val="a"/>
    <w:next w:val="a"/>
    <w:autoRedefine/>
    <w:rsid w:val="00654BA2"/>
    <w:pPr>
      <w:widowControl/>
      <w:jc w:val="center"/>
    </w:pPr>
    <w:rPr>
      <w:rFonts w:ascii="標楷體" w:eastAsia="標楷體" w:hAnsi="標楷體"/>
      <w:kern w:val="0"/>
    </w:rPr>
  </w:style>
  <w:style w:type="paragraph" w:customStyle="1" w:styleId="a9">
    <w:name w:val=""/>
    <w:basedOn w:val="a"/>
    <w:rsid w:val="00654BA2"/>
    <w:pPr>
      <w:kinsoku w:val="0"/>
      <w:wordWrap w:val="0"/>
      <w:adjustRightInd w:val="0"/>
      <w:snapToGrid w:val="0"/>
      <w:spacing w:line="560" w:lineRule="atLeast"/>
      <w:ind w:left="1287" w:hanging="323"/>
      <w:textDirection w:val="lrTbV"/>
      <w:textAlignment w:val="baseline"/>
    </w:pPr>
    <w:rPr>
      <w:rFonts w:ascii="華康中楷體" w:eastAsia="標楷體"/>
      <w:snapToGrid w:val="0"/>
      <w:kern w:val="0"/>
      <w:sz w:val="32"/>
      <w:szCs w:val="20"/>
    </w:rPr>
  </w:style>
  <w:style w:type="paragraph" w:customStyle="1" w:styleId="aa">
    <w:name w:val=""/>
    <w:basedOn w:val="a"/>
    <w:rsid w:val="00654BA2"/>
    <w:pPr>
      <w:kinsoku w:val="0"/>
      <w:wordWrap w:val="0"/>
      <w:adjustRightInd w:val="0"/>
      <w:snapToGrid w:val="0"/>
      <w:spacing w:line="560" w:lineRule="atLeast"/>
      <w:ind w:left="646" w:hanging="323"/>
      <w:textDirection w:val="lrTbV"/>
      <w:textAlignment w:val="baseline"/>
    </w:pPr>
    <w:rPr>
      <w:rFonts w:ascii="華康中楷體" w:eastAsia="標楷體"/>
      <w:snapToGrid w:val="0"/>
      <w:kern w:val="0"/>
      <w:sz w:val="32"/>
      <w:szCs w:val="20"/>
    </w:rPr>
  </w:style>
  <w:style w:type="paragraph" w:customStyle="1" w:styleId="-1">
    <w:name w:val="手冊-1"/>
    <w:basedOn w:val="a"/>
    <w:autoRedefine/>
    <w:rsid w:val="00654BA2"/>
    <w:pPr>
      <w:spacing w:line="400" w:lineRule="exact"/>
      <w:ind w:left="1"/>
      <w:jc w:val="both"/>
    </w:pPr>
    <w:rPr>
      <w:rFonts w:ascii="標楷體" w:eastAsia="標楷體" w:hAnsi="標楷體" w:cs="Arial"/>
      <w:color w:val="0000FF"/>
    </w:rPr>
  </w:style>
  <w:style w:type="paragraph" w:customStyle="1" w:styleId="21">
    <w:name w:val="項2"/>
    <w:basedOn w:val="a"/>
    <w:rsid w:val="00654BA2"/>
    <w:pPr>
      <w:adjustRightInd w:val="0"/>
      <w:snapToGrid w:val="0"/>
      <w:spacing w:line="360" w:lineRule="exact"/>
      <w:ind w:left="2041" w:hanging="227"/>
      <w:jc w:val="both"/>
      <w:textAlignment w:val="baseline"/>
    </w:pPr>
    <w:rPr>
      <w:rFonts w:eastAsia="標楷體"/>
      <w:snapToGrid w:val="0"/>
      <w:kern w:val="0"/>
      <w:szCs w:val="20"/>
    </w:rPr>
  </w:style>
  <w:style w:type="paragraph" w:customStyle="1" w:styleId="ab">
    <w:name w:val="格"/>
    <w:basedOn w:val="a"/>
    <w:rsid w:val="00654BA2"/>
    <w:pPr>
      <w:kinsoku w:val="0"/>
      <w:wordWrap w:val="0"/>
      <w:adjustRightInd w:val="0"/>
      <w:spacing w:line="360" w:lineRule="atLeast"/>
      <w:ind w:left="332" w:right="57" w:hanging="275"/>
      <w:jc w:val="both"/>
      <w:textDirection w:val="lrTbV"/>
      <w:textAlignment w:val="baseline"/>
    </w:pPr>
    <w:rPr>
      <w:rFonts w:ascii="華康中楷體" w:eastAsia="標楷體"/>
      <w:kern w:val="0"/>
      <w:sz w:val="28"/>
      <w:szCs w:val="20"/>
    </w:rPr>
  </w:style>
  <w:style w:type="paragraph" w:customStyle="1" w:styleId="-">
    <w:name w:val="手冊-格"/>
    <w:basedOn w:val="ab"/>
    <w:autoRedefine/>
    <w:rsid w:val="00654BA2"/>
    <w:pPr>
      <w:wordWrap/>
      <w:overflowPunct w:val="0"/>
      <w:autoSpaceDE w:val="0"/>
      <w:autoSpaceDN w:val="0"/>
      <w:snapToGrid w:val="0"/>
      <w:spacing w:line="280" w:lineRule="exact"/>
      <w:ind w:leftChars="1" w:left="2" w:right="0" w:firstLine="0"/>
      <w:textAlignment w:val="auto"/>
    </w:pPr>
    <w:rPr>
      <w:rFonts w:ascii="標楷體" w:hAnsi="標楷體"/>
      <w:sz w:val="24"/>
    </w:rPr>
  </w:style>
  <w:style w:type="paragraph" w:styleId="22">
    <w:name w:val="toc 2"/>
    <w:aliases w:val="索引2"/>
    <w:basedOn w:val="a"/>
    <w:next w:val="a"/>
    <w:autoRedefine/>
    <w:semiHidden/>
    <w:rsid w:val="00654BA2"/>
    <w:pPr>
      <w:tabs>
        <w:tab w:val="right" w:leader="dot" w:pos="13993"/>
      </w:tabs>
      <w:kinsoku w:val="0"/>
      <w:overflowPunct w:val="0"/>
      <w:autoSpaceDE w:val="0"/>
      <w:autoSpaceDN w:val="0"/>
      <w:adjustRightInd w:val="0"/>
      <w:snapToGrid w:val="0"/>
      <w:spacing w:line="400" w:lineRule="exact"/>
      <w:ind w:leftChars="100" w:left="280"/>
    </w:pPr>
    <w:rPr>
      <w:rFonts w:eastAsia="標楷體"/>
      <w:noProof/>
      <w:color w:val="000000"/>
      <w:szCs w:val="28"/>
    </w:rPr>
  </w:style>
  <w:style w:type="paragraph" w:customStyle="1" w:styleId="10">
    <w:name w:val="標題1."/>
    <w:autoRedefine/>
    <w:rsid w:val="00654BA2"/>
    <w:pPr>
      <w:widowControl w:val="0"/>
      <w:adjustRightInd w:val="0"/>
      <w:snapToGrid w:val="0"/>
      <w:spacing w:line="0" w:lineRule="atLeast"/>
      <w:ind w:leftChars="7" w:left="17" w:firstLine="47"/>
      <w:jc w:val="both"/>
    </w:pPr>
    <w:rPr>
      <w:rFonts w:ascii="標楷體" w:eastAsia="標楷體" w:hAnsi="標楷體"/>
    </w:rPr>
  </w:style>
  <w:style w:type="paragraph" w:styleId="ac">
    <w:name w:val="footer"/>
    <w:basedOn w:val="a"/>
    <w:link w:val="ad"/>
    <w:uiPriority w:val="99"/>
    <w:rsid w:val="00654BA2"/>
    <w:pPr>
      <w:tabs>
        <w:tab w:val="center" w:pos="4153"/>
        <w:tab w:val="right" w:pos="8306"/>
      </w:tabs>
      <w:snapToGrid w:val="0"/>
    </w:pPr>
    <w:rPr>
      <w:sz w:val="20"/>
      <w:szCs w:val="20"/>
    </w:rPr>
  </w:style>
  <w:style w:type="character" w:styleId="ae">
    <w:name w:val="page number"/>
    <w:basedOn w:val="a0"/>
    <w:rsid w:val="00654BA2"/>
  </w:style>
  <w:style w:type="paragraph" w:customStyle="1" w:styleId="af">
    <w:name w:val="修二十一條"/>
    <w:basedOn w:val="a"/>
    <w:rsid w:val="00654BA2"/>
    <w:pPr>
      <w:adjustRightInd w:val="0"/>
      <w:spacing w:before="120" w:line="360" w:lineRule="atLeast"/>
      <w:ind w:left="1638" w:right="170" w:hanging="1440"/>
      <w:jc w:val="both"/>
      <w:textAlignment w:val="baseline"/>
    </w:pPr>
    <w:rPr>
      <w:rFonts w:ascii="標楷體" w:eastAsia="標楷體"/>
      <w:kern w:val="0"/>
      <w:sz w:val="28"/>
      <w:szCs w:val="20"/>
    </w:rPr>
  </w:style>
  <w:style w:type="character" w:styleId="af0">
    <w:name w:val="Hyperlink"/>
    <w:rsid w:val="00654BA2"/>
    <w:rPr>
      <w:color w:val="0000FF"/>
      <w:u w:val="single"/>
    </w:rPr>
  </w:style>
  <w:style w:type="paragraph" w:styleId="af1">
    <w:name w:val="header"/>
    <w:basedOn w:val="a"/>
    <w:link w:val="af2"/>
    <w:rsid w:val="00654BA2"/>
    <w:pPr>
      <w:tabs>
        <w:tab w:val="center" w:pos="4153"/>
        <w:tab w:val="right" w:pos="8306"/>
      </w:tabs>
      <w:snapToGrid w:val="0"/>
    </w:pPr>
    <w:rPr>
      <w:sz w:val="20"/>
      <w:szCs w:val="20"/>
    </w:rPr>
  </w:style>
  <w:style w:type="character" w:customStyle="1" w:styleId="af2">
    <w:name w:val="頁首 字元"/>
    <w:link w:val="af1"/>
    <w:rsid w:val="00654BA2"/>
    <w:rPr>
      <w:rFonts w:eastAsia="新細明體"/>
      <w:kern w:val="2"/>
      <w:lang w:val="en-US" w:eastAsia="zh-TW" w:bidi="ar-SA"/>
    </w:rPr>
  </w:style>
  <w:style w:type="character" w:styleId="af3">
    <w:name w:val="FollowedHyperlink"/>
    <w:rsid w:val="00654BA2"/>
    <w:rPr>
      <w:color w:val="800080"/>
      <w:u w:val="single"/>
    </w:rPr>
  </w:style>
  <w:style w:type="paragraph" w:styleId="af4">
    <w:name w:val="Body Text"/>
    <w:basedOn w:val="a"/>
    <w:link w:val="af5"/>
    <w:uiPriority w:val="1"/>
    <w:qFormat/>
    <w:rsid w:val="00654BA2"/>
    <w:pPr>
      <w:kinsoku w:val="0"/>
      <w:wordWrap w:val="0"/>
      <w:adjustRightInd w:val="0"/>
      <w:snapToGrid w:val="0"/>
      <w:spacing w:line="240" w:lineRule="atLeast"/>
      <w:textAlignment w:val="baseline"/>
    </w:pPr>
    <w:rPr>
      <w:rFonts w:ascii="標楷體" w:eastAsia="標楷體"/>
      <w:snapToGrid w:val="0"/>
      <w:kern w:val="0"/>
      <w:sz w:val="40"/>
      <w:szCs w:val="20"/>
    </w:rPr>
  </w:style>
  <w:style w:type="paragraph" w:styleId="af6">
    <w:name w:val="Date"/>
    <w:basedOn w:val="a"/>
    <w:next w:val="a"/>
    <w:rsid w:val="00654BA2"/>
    <w:pPr>
      <w:widowControl/>
      <w:jc w:val="right"/>
    </w:pPr>
    <w:rPr>
      <w:rFonts w:ascii="標楷體" w:eastAsia="標楷體" w:hAnsi="標楷體"/>
      <w:color w:val="000000"/>
      <w:kern w:val="0"/>
    </w:rPr>
  </w:style>
  <w:style w:type="paragraph" w:customStyle="1" w:styleId="af7">
    <w:name w:val="項二十"/>
    <w:basedOn w:val="a"/>
    <w:rsid w:val="00654BA2"/>
    <w:pPr>
      <w:kinsoku w:val="0"/>
      <w:adjustRightInd w:val="0"/>
      <w:spacing w:line="400" w:lineRule="exact"/>
      <w:ind w:left="1386" w:right="245" w:firstLine="534"/>
      <w:jc w:val="both"/>
      <w:textAlignment w:val="baseline"/>
    </w:pPr>
    <w:rPr>
      <w:rFonts w:ascii="標楷體" w:eastAsia="標楷體"/>
      <w:bCs/>
      <w:kern w:val="0"/>
      <w:sz w:val="28"/>
      <w:szCs w:val="20"/>
    </w:rPr>
  </w:style>
  <w:style w:type="paragraph" w:customStyle="1" w:styleId="-0">
    <w:name w:val="手冊-一"/>
    <w:basedOn w:val="3"/>
    <w:autoRedefine/>
    <w:rsid w:val="00654BA2"/>
    <w:pPr>
      <w:keepNext/>
      <w:widowControl w:val="0"/>
      <w:kinsoku w:val="0"/>
      <w:overflowPunct w:val="0"/>
      <w:autoSpaceDE w:val="0"/>
      <w:autoSpaceDN w:val="0"/>
      <w:adjustRightInd w:val="0"/>
      <w:snapToGrid w:val="0"/>
      <w:spacing w:beforeLines="30" w:beforeAutospacing="0" w:after="0" w:afterAutospacing="0" w:line="360" w:lineRule="exact"/>
    </w:pPr>
    <w:rPr>
      <w:rFonts w:ascii="華康楷書體W3" w:eastAsia="華康楷書體W3" w:hAnsi="標楷體" w:cs="Times New Roman"/>
      <w:bCs w:val="0"/>
      <w:snapToGrid w:val="0"/>
      <w:color w:val="000000"/>
      <w:kern w:val="2"/>
      <w:sz w:val="28"/>
      <w:szCs w:val="36"/>
    </w:rPr>
  </w:style>
  <w:style w:type="paragraph" w:customStyle="1" w:styleId="start">
    <w:name w:val="start"/>
    <w:basedOn w:val="a"/>
    <w:rsid w:val="00654BA2"/>
    <w:pPr>
      <w:adjustRightInd w:val="0"/>
      <w:snapToGrid w:val="0"/>
      <w:spacing w:line="240" w:lineRule="atLeast"/>
    </w:pPr>
    <w:rPr>
      <w:rFonts w:eastAsia="標楷體"/>
      <w:snapToGrid w:val="0"/>
      <w:kern w:val="0"/>
      <w:sz w:val="28"/>
    </w:rPr>
  </w:style>
  <w:style w:type="character" w:styleId="af8">
    <w:name w:val="Strong"/>
    <w:uiPriority w:val="22"/>
    <w:qFormat/>
    <w:rsid w:val="00654BA2"/>
    <w:rPr>
      <w:b/>
      <w:bCs/>
    </w:rPr>
  </w:style>
  <w:style w:type="paragraph" w:styleId="HTML">
    <w:name w:val="HTML Preformatted"/>
    <w:basedOn w:val="a"/>
    <w:rsid w:val="00654B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customStyle="1" w:styleId="af9">
    <w:name w:val="內文一"/>
    <w:basedOn w:val="a"/>
    <w:rsid w:val="00654BA2"/>
    <w:pPr>
      <w:tabs>
        <w:tab w:val="center" w:pos="4147"/>
      </w:tabs>
      <w:adjustRightInd w:val="0"/>
      <w:snapToGrid w:val="0"/>
      <w:spacing w:before="60" w:after="60" w:line="480" w:lineRule="atLeast"/>
      <w:ind w:left="510" w:hanging="510"/>
      <w:textAlignment w:val="baseline"/>
    </w:pPr>
    <w:rPr>
      <w:rFonts w:ascii="華康中楷體" w:eastAsia="標楷體"/>
      <w:snapToGrid w:val="0"/>
      <w:kern w:val="0"/>
      <w:sz w:val="28"/>
      <w:szCs w:val="20"/>
    </w:rPr>
  </w:style>
  <w:style w:type="paragraph" w:customStyle="1" w:styleId="afa">
    <w:name w:val="款一"/>
    <w:basedOn w:val="a"/>
    <w:rsid w:val="00654BA2"/>
    <w:pPr>
      <w:kinsoku w:val="0"/>
      <w:adjustRightInd w:val="0"/>
      <w:snapToGrid w:val="0"/>
      <w:spacing w:line="454" w:lineRule="atLeast"/>
      <w:ind w:left="1418" w:hanging="567"/>
      <w:textAlignment w:val="baseline"/>
    </w:pPr>
    <w:rPr>
      <w:rFonts w:ascii="華康中楷體" w:eastAsia="標楷體"/>
      <w:snapToGrid w:val="0"/>
      <w:kern w:val="0"/>
      <w:sz w:val="28"/>
      <w:szCs w:val="20"/>
    </w:rPr>
  </w:style>
  <w:style w:type="paragraph" w:customStyle="1" w:styleId="afb">
    <w:name w:val="內文（一）"/>
    <w:basedOn w:val="a"/>
    <w:rsid w:val="00654BA2"/>
    <w:pPr>
      <w:adjustRightInd w:val="0"/>
      <w:snapToGrid w:val="0"/>
      <w:spacing w:before="60" w:line="480" w:lineRule="atLeast"/>
      <w:ind w:left="1021" w:hanging="794"/>
      <w:textAlignment w:val="baseline"/>
    </w:pPr>
    <w:rPr>
      <w:rFonts w:ascii="華康中楷體" w:eastAsia="標楷體"/>
      <w:snapToGrid w:val="0"/>
      <w:kern w:val="0"/>
      <w:sz w:val="28"/>
      <w:szCs w:val="20"/>
    </w:rPr>
  </w:style>
  <w:style w:type="paragraph" w:customStyle="1" w:styleId="11">
    <w:name w:val="內文1"/>
    <w:basedOn w:val="a"/>
    <w:link w:val="12"/>
    <w:qFormat/>
    <w:rsid w:val="00654BA2"/>
    <w:pPr>
      <w:adjustRightInd w:val="0"/>
      <w:snapToGrid w:val="0"/>
      <w:spacing w:before="60" w:line="340" w:lineRule="exact"/>
      <w:ind w:left="1304" w:hanging="397"/>
      <w:textAlignment w:val="baseline"/>
    </w:pPr>
    <w:rPr>
      <w:rFonts w:ascii="華康中楷體" w:eastAsia="標楷體"/>
      <w:snapToGrid w:val="0"/>
      <w:kern w:val="0"/>
      <w:sz w:val="28"/>
      <w:szCs w:val="20"/>
    </w:rPr>
  </w:style>
  <w:style w:type="paragraph" w:customStyle="1" w:styleId="13">
    <w:name w:val="標題  1"/>
    <w:basedOn w:val="a"/>
    <w:rsid w:val="00654BA2"/>
    <w:pPr>
      <w:kinsoku w:val="0"/>
      <w:adjustRightInd w:val="0"/>
      <w:snapToGrid w:val="0"/>
      <w:spacing w:line="640" w:lineRule="exact"/>
      <w:ind w:left="1302" w:hanging="378"/>
      <w:textAlignment w:val="baseline"/>
    </w:pPr>
    <w:rPr>
      <w:rFonts w:ascii="華康楷書體W3" w:eastAsia="華康楷書體W3"/>
      <w:snapToGrid w:val="0"/>
      <w:spacing w:val="10"/>
      <w:kern w:val="0"/>
      <w:sz w:val="36"/>
      <w:szCs w:val="20"/>
    </w:rPr>
  </w:style>
  <w:style w:type="paragraph" w:customStyle="1" w:styleId="14">
    <w:name w:val="表格1"/>
    <w:basedOn w:val="a"/>
    <w:rsid w:val="00654BA2"/>
    <w:pPr>
      <w:kinsoku w:val="0"/>
      <w:adjustRightInd w:val="0"/>
      <w:snapToGrid w:val="0"/>
      <w:spacing w:line="340" w:lineRule="exact"/>
      <w:ind w:left="431" w:hanging="431"/>
      <w:textAlignment w:val="baseline"/>
    </w:pPr>
    <w:rPr>
      <w:rFonts w:ascii="華康楷書體W3" w:eastAsia="華康楷書體W3"/>
      <w:snapToGrid w:val="0"/>
      <w:spacing w:val="10"/>
      <w:kern w:val="0"/>
      <w:sz w:val="36"/>
      <w:szCs w:val="20"/>
    </w:rPr>
  </w:style>
  <w:style w:type="paragraph" w:customStyle="1" w:styleId="xl70">
    <w:name w:val="xl70"/>
    <w:basedOn w:val="a"/>
    <w:rsid w:val="00654BA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font7">
    <w:name w:val="font7"/>
    <w:basedOn w:val="a"/>
    <w:rsid w:val="00654BA2"/>
    <w:pPr>
      <w:widowControl/>
      <w:spacing w:before="100" w:beforeAutospacing="1" w:after="100" w:afterAutospacing="1"/>
    </w:pPr>
    <w:rPr>
      <w:rFonts w:ascii="標楷體" w:eastAsia="標楷體" w:hAnsi="標楷體" w:cs="Arial Unicode MS" w:hint="eastAsia"/>
      <w:kern w:val="0"/>
    </w:rPr>
  </w:style>
  <w:style w:type="paragraph" w:customStyle="1" w:styleId="-2">
    <w:name w:val="手冊-節"/>
    <w:basedOn w:val="2"/>
    <w:autoRedefine/>
    <w:rsid w:val="00654BA2"/>
    <w:pPr>
      <w:kinsoku w:val="0"/>
      <w:overflowPunct w:val="0"/>
      <w:autoSpaceDE w:val="0"/>
      <w:autoSpaceDN w:val="0"/>
      <w:spacing w:before="200" w:after="60" w:line="400" w:lineRule="atLeast"/>
      <w:ind w:firstLine="374"/>
    </w:pPr>
    <w:rPr>
      <w:rFonts w:ascii="標楷體" w:hAnsi="標楷體"/>
      <w:color w:val="000000"/>
      <w:sz w:val="28"/>
    </w:rPr>
  </w:style>
  <w:style w:type="paragraph" w:customStyle="1" w:styleId="afc">
    <w:name w:val="內文壹"/>
    <w:basedOn w:val="a"/>
    <w:rsid w:val="00654BA2"/>
    <w:pPr>
      <w:kinsoku w:val="0"/>
      <w:adjustRightInd w:val="0"/>
      <w:snapToGrid w:val="0"/>
      <w:spacing w:line="640" w:lineRule="exact"/>
      <w:ind w:left="782" w:firstLine="743"/>
      <w:textAlignment w:val="baseline"/>
    </w:pPr>
    <w:rPr>
      <w:rFonts w:ascii="華康楷書體W3" w:eastAsia="華康楷書體W3"/>
      <w:snapToGrid w:val="0"/>
      <w:spacing w:val="10"/>
      <w:kern w:val="0"/>
      <w:sz w:val="36"/>
      <w:szCs w:val="20"/>
    </w:rPr>
  </w:style>
  <w:style w:type="paragraph" w:customStyle="1" w:styleId="weblogin1">
    <w:name w:val="web_login1"/>
    <w:basedOn w:val="a"/>
    <w:rsid w:val="00654BA2"/>
    <w:pPr>
      <w:widowControl/>
      <w:spacing w:before="100" w:beforeAutospacing="1" w:after="100" w:afterAutospacing="1"/>
      <w:jc w:val="right"/>
    </w:pPr>
    <w:rPr>
      <w:rFonts w:ascii="Verdana" w:eastAsia="Arial Unicode MS" w:hAnsi="Verdana" w:cs="Arial Unicode MS"/>
      <w:color w:val="FFFFFF"/>
      <w:spacing w:val="20"/>
      <w:kern w:val="0"/>
      <w:sz w:val="18"/>
      <w:szCs w:val="18"/>
    </w:rPr>
  </w:style>
  <w:style w:type="paragraph" w:styleId="afd">
    <w:name w:val="Block Text"/>
    <w:basedOn w:val="a"/>
    <w:rsid w:val="00654BA2"/>
    <w:pPr>
      <w:spacing w:line="340" w:lineRule="exact"/>
      <w:ind w:leftChars="-125" w:left="194" w:rightChars="-289" w:right="-694" w:hangingChars="206" w:hanging="494"/>
    </w:pPr>
    <w:rPr>
      <w:rFonts w:eastAsia="標楷體"/>
    </w:rPr>
  </w:style>
  <w:style w:type="paragraph" w:styleId="afe">
    <w:name w:val="Plain Text"/>
    <w:basedOn w:val="a"/>
    <w:link w:val="aff"/>
    <w:uiPriority w:val="99"/>
    <w:rsid w:val="00654BA2"/>
    <w:rPr>
      <w:rFonts w:ascii="細明體" w:eastAsia="細明體" w:hAnsi="Courier New"/>
    </w:rPr>
  </w:style>
  <w:style w:type="paragraph" w:styleId="23">
    <w:name w:val="Body Text 2"/>
    <w:basedOn w:val="a"/>
    <w:rsid w:val="00654BA2"/>
    <w:pPr>
      <w:spacing w:afterLines="50" w:line="440" w:lineRule="exact"/>
    </w:pPr>
    <w:rPr>
      <w:rFonts w:ascii="標楷體" w:eastAsia="標楷體"/>
      <w:b/>
      <w:bCs/>
      <w:sz w:val="32"/>
      <w:szCs w:val="28"/>
    </w:rPr>
  </w:style>
  <w:style w:type="paragraph" w:customStyle="1" w:styleId="-3">
    <w:name w:val="手冊-(一)(無)"/>
    <w:basedOn w:val="a"/>
    <w:autoRedefine/>
    <w:rsid w:val="00654BA2"/>
    <w:pPr>
      <w:spacing w:line="360" w:lineRule="exact"/>
    </w:pPr>
    <w:rPr>
      <w:rFonts w:ascii="標楷體" w:eastAsia="標楷體" w:hAnsi="標楷體"/>
      <w:color w:val="000000"/>
      <w:sz w:val="22"/>
      <w:szCs w:val="22"/>
    </w:rPr>
  </w:style>
  <w:style w:type="paragraph" w:customStyle="1" w:styleId="aff0">
    <w:name w:val="手冊(一)"/>
    <w:rsid w:val="00654BA2"/>
    <w:pPr>
      <w:keepNext/>
      <w:widowControl w:val="0"/>
      <w:kinsoku w:val="0"/>
      <w:overflowPunct w:val="0"/>
      <w:autoSpaceDE w:val="0"/>
      <w:autoSpaceDN w:val="0"/>
      <w:adjustRightInd w:val="0"/>
      <w:snapToGrid w:val="0"/>
      <w:spacing w:line="400" w:lineRule="atLeast"/>
      <w:ind w:leftChars="344" w:left="1683" w:hangingChars="300" w:hanging="720"/>
      <w:outlineLvl w:val="5"/>
    </w:pPr>
    <w:rPr>
      <w:rFonts w:eastAsia="標楷體"/>
      <w:color w:val="000000"/>
      <w:kern w:val="2"/>
      <w:sz w:val="24"/>
      <w:szCs w:val="24"/>
    </w:rPr>
  </w:style>
  <w:style w:type="paragraph" w:customStyle="1" w:styleId="1-">
    <w:name w:val="手冊1-(無)"/>
    <w:basedOn w:val="afe"/>
    <w:autoRedefine/>
    <w:rsid w:val="00654BA2"/>
    <w:pPr>
      <w:widowControl/>
      <w:ind w:leftChars="554" w:left="1330" w:firstLineChars="70" w:firstLine="168"/>
    </w:pPr>
    <w:rPr>
      <w:rFonts w:ascii="標楷體" w:eastAsia="標楷體" w:hAnsi="標楷體"/>
      <w:kern w:val="0"/>
    </w:rPr>
  </w:style>
  <w:style w:type="paragraph" w:styleId="aff1">
    <w:name w:val="Salutation"/>
    <w:basedOn w:val="a"/>
    <w:next w:val="a"/>
    <w:rsid w:val="00654BA2"/>
    <w:pPr>
      <w:adjustRightInd w:val="0"/>
      <w:snapToGrid w:val="0"/>
      <w:spacing w:line="340" w:lineRule="exact"/>
    </w:pPr>
    <w:rPr>
      <w:rFonts w:ascii="文鼎中楷" w:eastAsia="文鼎中楷"/>
      <w:snapToGrid w:val="0"/>
      <w:kern w:val="0"/>
      <w:szCs w:val="20"/>
    </w:rPr>
  </w:style>
  <w:style w:type="paragraph" w:styleId="aff2">
    <w:name w:val="annotation text"/>
    <w:basedOn w:val="a"/>
    <w:link w:val="aff3"/>
    <w:semiHidden/>
    <w:rsid w:val="00654BA2"/>
  </w:style>
  <w:style w:type="paragraph" w:customStyle="1" w:styleId="aff4">
    <w:name w:val="節"/>
    <w:basedOn w:val="a"/>
    <w:autoRedefine/>
    <w:rsid w:val="00654BA2"/>
    <w:pPr>
      <w:widowControl/>
      <w:snapToGrid w:val="0"/>
      <w:jc w:val="center"/>
    </w:pPr>
    <w:rPr>
      <w:rFonts w:eastAsia="標楷體"/>
      <w:kern w:val="0"/>
      <w:sz w:val="28"/>
    </w:rPr>
  </w:style>
  <w:style w:type="paragraph" w:styleId="31">
    <w:name w:val="Body Text 3"/>
    <w:basedOn w:val="a"/>
    <w:rsid w:val="00654BA2"/>
    <w:rPr>
      <w:rFonts w:eastAsia="標楷體"/>
      <w:sz w:val="22"/>
    </w:rPr>
  </w:style>
  <w:style w:type="paragraph" w:customStyle="1" w:styleId="01">
    <w:name w:val="01壹"/>
    <w:basedOn w:val="a"/>
    <w:link w:val="010"/>
    <w:rsid w:val="00654BA2"/>
    <w:pPr>
      <w:widowControl/>
      <w:spacing w:afterLines="50"/>
      <w:jc w:val="center"/>
    </w:pPr>
    <w:rPr>
      <w:rFonts w:eastAsia="標楷體"/>
      <w:spacing w:val="-4"/>
      <w:sz w:val="36"/>
      <w:szCs w:val="36"/>
    </w:rPr>
  </w:style>
  <w:style w:type="character" w:customStyle="1" w:styleId="010">
    <w:name w:val="01壹 字元"/>
    <w:link w:val="01"/>
    <w:rsid w:val="00654BA2"/>
    <w:rPr>
      <w:rFonts w:eastAsia="標楷體"/>
      <w:spacing w:val="-4"/>
      <w:kern w:val="2"/>
      <w:sz w:val="36"/>
      <w:szCs w:val="36"/>
      <w:lang w:val="en-US" w:eastAsia="zh-TW" w:bidi="ar-SA"/>
    </w:rPr>
  </w:style>
  <w:style w:type="paragraph" w:customStyle="1" w:styleId="24">
    <w:name w:val="內文2"/>
    <w:rsid w:val="00654BA2"/>
    <w:pPr>
      <w:widowControl w:val="0"/>
      <w:adjustRightInd w:val="0"/>
      <w:spacing w:line="360" w:lineRule="atLeast"/>
      <w:textAlignment w:val="baseline"/>
    </w:pPr>
    <w:rPr>
      <w:rFonts w:ascii="細明體" w:eastAsia="細明體"/>
      <w:sz w:val="24"/>
    </w:rPr>
  </w:style>
  <w:style w:type="table" w:styleId="aff5">
    <w:name w:val="Table Grid"/>
    <w:basedOn w:val="a1"/>
    <w:uiPriority w:val="59"/>
    <w:rsid w:val="00654BA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01-條"/>
    <w:basedOn w:val="a"/>
    <w:rsid w:val="00654BA2"/>
    <w:pPr>
      <w:snapToGrid w:val="0"/>
      <w:ind w:left="149" w:hangingChars="100" w:hanging="149"/>
      <w:jc w:val="both"/>
    </w:pPr>
    <w:rPr>
      <w:w w:val="90"/>
      <w:sz w:val="17"/>
    </w:rPr>
  </w:style>
  <w:style w:type="paragraph" w:customStyle="1" w:styleId="01-0">
    <w:name w:val="01-條(縮文)"/>
    <w:basedOn w:val="01-"/>
    <w:rsid w:val="00654BA2"/>
    <w:pPr>
      <w:ind w:leftChars="100" w:left="157" w:firstLineChars="100" w:firstLine="149"/>
    </w:pPr>
  </w:style>
  <w:style w:type="paragraph" w:customStyle="1" w:styleId="01-1">
    <w:name w:val="01-一."/>
    <w:basedOn w:val="01-"/>
    <w:rsid w:val="00654BA2"/>
    <w:pPr>
      <w:ind w:leftChars="100" w:left="314"/>
    </w:pPr>
  </w:style>
  <w:style w:type="paragraph" w:customStyle="1" w:styleId="aff6">
    <w:name w:val="縮排a"/>
    <w:basedOn w:val="a"/>
    <w:rsid w:val="00654BA2"/>
    <w:pPr>
      <w:tabs>
        <w:tab w:val="num" w:pos="360"/>
      </w:tabs>
      <w:adjustRightInd w:val="0"/>
      <w:snapToGrid w:val="0"/>
      <w:spacing w:after="120"/>
      <w:jc w:val="both"/>
    </w:pPr>
    <w:rPr>
      <w:rFonts w:eastAsia="標楷體"/>
    </w:rPr>
  </w:style>
  <w:style w:type="paragraph" w:customStyle="1" w:styleId="15">
    <w:name w:val="縮排(1)"/>
    <w:basedOn w:val="a"/>
    <w:rsid w:val="00654BA2"/>
    <w:pPr>
      <w:tabs>
        <w:tab w:val="num" w:pos="450"/>
      </w:tabs>
      <w:adjustRightInd w:val="0"/>
      <w:snapToGrid w:val="0"/>
      <w:spacing w:after="120"/>
      <w:ind w:left="450" w:hanging="450"/>
      <w:jc w:val="both"/>
    </w:pPr>
    <w:rPr>
      <w:rFonts w:eastAsia="標楷體"/>
    </w:rPr>
  </w:style>
  <w:style w:type="character" w:customStyle="1" w:styleId="dialogtext">
    <w:name w:val="dialog_text"/>
    <w:basedOn w:val="a0"/>
    <w:rsid w:val="00654BA2"/>
  </w:style>
  <w:style w:type="paragraph" w:customStyle="1" w:styleId="aff7">
    <w:name w:val="標壹"/>
    <w:basedOn w:val="a"/>
    <w:rsid w:val="00654BA2"/>
    <w:pPr>
      <w:widowControl/>
      <w:tabs>
        <w:tab w:val="num" w:pos="480"/>
      </w:tabs>
      <w:snapToGrid w:val="0"/>
      <w:spacing w:before="100" w:beforeAutospacing="1" w:line="300" w:lineRule="auto"/>
      <w:ind w:left="482" w:hanging="482"/>
    </w:pPr>
    <w:rPr>
      <w:rFonts w:ascii="標楷體" w:eastAsia="標楷體" w:hAnsi="標楷體"/>
      <w:b/>
      <w:kern w:val="0"/>
      <w:sz w:val="32"/>
      <w:szCs w:val="32"/>
    </w:rPr>
  </w:style>
  <w:style w:type="paragraph" w:customStyle="1" w:styleId="aff8">
    <w:name w:val="標一"/>
    <w:basedOn w:val="a"/>
    <w:rsid w:val="00654BA2"/>
    <w:pPr>
      <w:widowControl/>
      <w:tabs>
        <w:tab w:val="num" w:pos="480"/>
      </w:tabs>
      <w:snapToGrid w:val="0"/>
      <w:spacing w:line="300" w:lineRule="auto"/>
      <w:ind w:leftChars="200" w:left="960" w:hanging="480"/>
    </w:pPr>
    <w:rPr>
      <w:rFonts w:ascii="標楷體" w:eastAsia="標楷體" w:hAnsi="標楷體"/>
      <w:b/>
      <w:kern w:val="0"/>
      <w:sz w:val="28"/>
      <w:szCs w:val="28"/>
    </w:rPr>
  </w:style>
  <w:style w:type="paragraph" w:customStyle="1" w:styleId="16">
    <w:name w:val="1、"/>
    <w:basedOn w:val="a"/>
    <w:rsid w:val="00654BA2"/>
    <w:pPr>
      <w:autoSpaceDE w:val="0"/>
      <w:autoSpaceDN w:val="0"/>
      <w:adjustRightInd w:val="0"/>
      <w:spacing w:line="440" w:lineRule="exact"/>
      <w:ind w:left="1800" w:hanging="600"/>
      <w:jc w:val="both"/>
    </w:pPr>
    <w:rPr>
      <w:rFonts w:ascii="標楷體" w:eastAsia="標楷體"/>
      <w:kern w:val="0"/>
      <w:sz w:val="28"/>
      <w:szCs w:val="20"/>
    </w:rPr>
  </w:style>
  <w:style w:type="paragraph" w:styleId="aff9">
    <w:name w:val="Note Heading"/>
    <w:basedOn w:val="a"/>
    <w:next w:val="a"/>
    <w:rsid w:val="00654BA2"/>
    <w:pPr>
      <w:jc w:val="center"/>
    </w:pPr>
    <w:rPr>
      <w:rFonts w:ascii="標楷體" w:eastAsia="標楷體" w:hAnsi="標楷體"/>
      <w:color w:val="000000"/>
    </w:rPr>
  </w:style>
  <w:style w:type="paragraph" w:styleId="affa">
    <w:name w:val="Closing"/>
    <w:basedOn w:val="a"/>
    <w:rsid w:val="00654BA2"/>
    <w:pPr>
      <w:ind w:leftChars="1800" w:left="100"/>
    </w:pPr>
    <w:rPr>
      <w:rFonts w:ascii="標楷體" w:eastAsia="標楷體" w:hAnsi="標楷體"/>
      <w:color w:val="000000"/>
    </w:rPr>
  </w:style>
  <w:style w:type="paragraph" w:customStyle="1" w:styleId="17">
    <w:name w:val="清單段落1"/>
    <w:basedOn w:val="a"/>
    <w:rsid w:val="00654BA2"/>
    <w:pPr>
      <w:ind w:leftChars="200" w:left="480"/>
    </w:pPr>
    <w:rPr>
      <w:rFonts w:ascii="Calibri" w:hAnsi="Calibri"/>
      <w:szCs w:val="22"/>
    </w:rPr>
  </w:style>
  <w:style w:type="paragraph" w:customStyle="1" w:styleId="affb">
    <w:name w:val="字元"/>
    <w:basedOn w:val="a"/>
    <w:rsid w:val="00DB396C"/>
    <w:pPr>
      <w:widowControl/>
      <w:spacing w:after="160" w:line="240" w:lineRule="exact"/>
    </w:pPr>
    <w:rPr>
      <w:rFonts w:ascii="Verdana" w:eastAsia="Batang" w:hAnsi="Verdana"/>
      <w:kern w:val="0"/>
      <w:sz w:val="20"/>
      <w:szCs w:val="20"/>
      <w:lang w:eastAsia="en-US"/>
    </w:rPr>
  </w:style>
  <w:style w:type="character" w:customStyle="1" w:styleId="ad">
    <w:name w:val="頁尾 字元"/>
    <w:link w:val="ac"/>
    <w:uiPriority w:val="99"/>
    <w:rsid w:val="004C10A7"/>
    <w:rPr>
      <w:kern w:val="2"/>
    </w:rPr>
  </w:style>
  <w:style w:type="character" w:customStyle="1" w:styleId="aff3">
    <w:name w:val="註解文字 字元"/>
    <w:link w:val="aff2"/>
    <w:semiHidden/>
    <w:rsid w:val="004C10A7"/>
    <w:rPr>
      <w:kern w:val="2"/>
      <w:sz w:val="24"/>
      <w:szCs w:val="24"/>
    </w:rPr>
  </w:style>
  <w:style w:type="character" w:customStyle="1" w:styleId="aff">
    <w:name w:val="純文字 字元"/>
    <w:link w:val="afe"/>
    <w:uiPriority w:val="99"/>
    <w:rsid w:val="00670F43"/>
    <w:rPr>
      <w:rFonts w:ascii="細明體" w:eastAsia="細明體" w:hAnsi="Courier New"/>
      <w:kern w:val="2"/>
      <w:sz w:val="24"/>
      <w:szCs w:val="24"/>
    </w:rPr>
  </w:style>
  <w:style w:type="paragraph" w:styleId="affc">
    <w:name w:val="Balloon Text"/>
    <w:basedOn w:val="a"/>
    <w:link w:val="affd"/>
    <w:rsid w:val="00CF1534"/>
    <w:rPr>
      <w:rFonts w:ascii="Cambria" w:hAnsi="Cambria"/>
      <w:sz w:val="18"/>
      <w:szCs w:val="18"/>
    </w:rPr>
  </w:style>
  <w:style w:type="character" w:customStyle="1" w:styleId="affd">
    <w:name w:val="註解方塊文字 字元"/>
    <w:link w:val="affc"/>
    <w:rsid w:val="00CF1534"/>
    <w:rPr>
      <w:rFonts w:ascii="Cambria" w:eastAsia="新細明體" w:hAnsi="Cambria" w:cs="Times New Roman"/>
      <w:kern w:val="2"/>
      <w:sz w:val="18"/>
      <w:szCs w:val="18"/>
    </w:rPr>
  </w:style>
  <w:style w:type="paragraph" w:customStyle="1" w:styleId="affe">
    <w:name w:val="（一）"/>
    <w:basedOn w:val="a"/>
    <w:link w:val="afff"/>
    <w:qFormat/>
    <w:rsid w:val="00515C3F"/>
    <w:pPr>
      <w:autoSpaceDE w:val="0"/>
      <w:autoSpaceDN w:val="0"/>
      <w:adjustRightInd w:val="0"/>
      <w:spacing w:line="440" w:lineRule="exact"/>
      <w:ind w:left="720"/>
      <w:jc w:val="both"/>
    </w:pPr>
    <w:rPr>
      <w:rFonts w:ascii="標楷體" w:eastAsia="標楷體"/>
      <w:kern w:val="0"/>
      <w:sz w:val="28"/>
      <w:szCs w:val="20"/>
    </w:rPr>
  </w:style>
  <w:style w:type="paragraph" w:styleId="afff0">
    <w:name w:val="List Paragraph"/>
    <w:basedOn w:val="a"/>
    <w:uiPriority w:val="34"/>
    <w:qFormat/>
    <w:rsid w:val="0015055D"/>
    <w:pPr>
      <w:ind w:leftChars="200" w:left="480"/>
    </w:pPr>
  </w:style>
  <w:style w:type="table" w:customStyle="1" w:styleId="-11">
    <w:name w:val="淺色格線 - 輔色 11"/>
    <w:basedOn w:val="a1"/>
    <w:uiPriority w:val="62"/>
    <w:rsid w:val="007E0A3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Web">
    <w:name w:val="Normal (Web)"/>
    <w:basedOn w:val="a"/>
    <w:uiPriority w:val="99"/>
    <w:unhideWhenUsed/>
    <w:rsid w:val="007E0A3B"/>
    <w:pPr>
      <w:widowControl/>
      <w:spacing w:before="100" w:beforeAutospacing="1" w:after="100" w:afterAutospacing="1"/>
    </w:pPr>
    <w:rPr>
      <w:rFonts w:ascii="新細明體" w:hAnsi="新細明體" w:cs="新細明體"/>
      <w:kern w:val="0"/>
    </w:rPr>
  </w:style>
  <w:style w:type="character" w:styleId="afff1">
    <w:name w:val="annotation reference"/>
    <w:basedOn w:val="a0"/>
    <w:rsid w:val="004E3971"/>
    <w:rPr>
      <w:sz w:val="18"/>
      <w:szCs w:val="18"/>
    </w:rPr>
  </w:style>
  <w:style w:type="paragraph" w:styleId="afff2">
    <w:name w:val="annotation subject"/>
    <w:basedOn w:val="aff2"/>
    <w:next w:val="aff2"/>
    <w:link w:val="afff3"/>
    <w:rsid w:val="004E3971"/>
    <w:rPr>
      <w:b/>
      <w:bCs/>
    </w:rPr>
  </w:style>
  <w:style w:type="character" w:customStyle="1" w:styleId="afff3">
    <w:name w:val="註解主旨 字元"/>
    <w:basedOn w:val="aff3"/>
    <w:link w:val="afff2"/>
    <w:rsid w:val="004E3971"/>
    <w:rPr>
      <w:b/>
      <w:bCs/>
      <w:kern w:val="2"/>
      <w:sz w:val="24"/>
      <w:szCs w:val="24"/>
    </w:rPr>
  </w:style>
  <w:style w:type="table" w:styleId="18">
    <w:name w:val="Table Grid 1"/>
    <w:basedOn w:val="a1"/>
    <w:rsid w:val="00E0745D"/>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12">
    <w:name w:val="內文1 字元"/>
    <w:link w:val="11"/>
    <w:rsid w:val="00CE4474"/>
    <w:rPr>
      <w:rFonts w:ascii="華康中楷體" w:eastAsia="標楷體"/>
      <w:snapToGrid w:val="0"/>
      <w:sz w:val="28"/>
    </w:rPr>
  </w:style>
  <w:style w:type="paragraph" w:customStyle="1" w:styleId="afff4">
    <w:name w:val="一、內文"/>
    <w:basedOn w:val="11"/>
    <w:link w:val="afff5"/>
    <w:qFormat/>
    <w:rsid w:val="00CE4474"/>
    <w:pPr>
      <w:adjustRightInd/>
      <w:snapToGrid/>
      <w:spacing w:before="0" w:line="500" w:lineRule="exact"/>
      <w:ind w:leftChars="177" w:left="177" w:firstLineChars="200" w:firstLine="200"/>
      <w:jc w:val="both"/>
      <w:textAlignment w:val="auto"/>
    </w:pPr>
    <w:rPr>
      <w:rFonts w:ascii="Times New Roman"/>
      <w:snapToGrid/>
      <w:szCs w:val="28"/>
    </w:rPr>
  </w:style>
  <w:style w:type="character" w:customStyle="1" w:styleId="afff5">
    <w:name w:val="一、內文 字元"/>
    <w:link w:val="afff4"/>
    <w:rsid w:val="00CE4474"/>
    <w:rPr>
      <w:rFonts w:eastAsia="標楷體"/>
      <w:sz w:val="28"/>
      <w:szCs w:val="28"/>
    </w:rPr>
  </w:style>
  <w:style w:type="paragraph" w:customStyle="1" w:styleId="2-5">
    <w:name w:val="標題2-5"/>
    <w:basedOn w:val="a"/>
    <w:link w:val="2-50"/>
    <w:qFormat/>
    <w:rsid w:val="00CE4474"/>
    <w:pPr>
      <w:keepNext/>
      <w:numPr>
        <w:numId w:val="2"/>
      </w:numPr>
      <w:spacing w:line="800" w:lineRule="exact"/>
      <w:outlineLvl w:val="1"/>
    </w:pPr>
    <w:rPr>
      <w:rFonts w:eastAsia="標楷體"/>
      <w:b/>
      <w:bCs/>
      <w:sz w:val="28"/>
      <w:szCs w:val="48"/>
    </w:rPr>
  </w:style>
  <w:style w:type="character" w:customStyle="1" w:styleId="2-50">
    <w:name w:val="標題2-5 字元"/>
    <w:link w:val="2-5"/>
    <w:rsid w:val="00CE4474"/>
    <w:rPr>
      <w:rFonts w:eastAsia="標楷體"/>
      <w:b/>
      <w:bCs/>
      <w:kern w:val="2"/>
      <w:sz w:val="28"/>
      <w:szCs w:val="48"/>
    </w:rPr>
  </w:style>
  <w:style w:type="character" w:customStyle="1" w:styleId="afff">
    <w:name w:val="（一） 字元"/>
    <w:link w:val="affe"/>
    <w:rsid w:val="00B67C8C"/>
    <w:rPr>
      <w:rFonts w:ascii="標楷體" w:eastAsia="標楷體"/>
      <w:sz w:val="28"/>
    </w:rPr>
  </w:style>
  <w:style w:type="paragraph" w:customStyle="1" w:styleId="1-1">
    <w:name w:val="小項1.-1"/>
    <w:basedOn w:val="a"/>
    <w:link w:val="1-10"/>
    <w:qFormat/>
    <w:rsid w:val="00B67C8C"/>
    <w:pPr>
      <w:numPr>
        <w:numId w:val="3"/>
      </w:numPr>
      <w:spacing w:line="500" w:lineRule="exact"/>
      <w:jc w:val="both"/>
    </w:pPr>
    <w:rPr>
      <w:rFonts w:eastAsia="標楷體"/>
      <w:kern w:val="0"/>
      <w:sz w:val="28"/>
      <w:szCs w:val="26"/>
    </w:rPr>
  </w:style>
  <w:style w:type="character" w:customStyle="1" w:styleId="1-10">
    <w:name w:val="小項1.-1 字元"/>
    <w:link w:val="1-1"/>
    <w:rsid w:val="00B67C8C"/>
    <w:rPr>
      <w:rFonts w:eastAsia="標楷體"/>
      <w:sz w:val="28"/>
      <w:szCs w:val="26"/>
    </w:rPr>
  </w:style>
  <w:style w:type="paragraph" w:customStyle="1" w:styleId="TableParagraph">
    <w:name w:val="Table Paragraph"/>
    <w:basedOn w:val="a"/>
    <w:uiPriority w:val="1"/>
    <w:qFormat/>
    <w:rsid w:val="001D1B38"/>
    <w:rPr>
      <w:rFonts w:ascii="標楷體" w:eastAsia="標楷體" w:hAnsi="標楷體" w:cs="標楷體"/>
      <w:kern w:val="0"/>
      <w:sz w:val="22"/>
      <w:szCs w:val="22"/>
      <w:lang w:eastAsia="en-US"/>
    </w:rPr>
  </w:style>
  <w:style w:type="character" w:customStyle="1" w:styleId="af5">
    <w:name w:val="本文 字元"/>
    <w:basedOn w:val="a0"/>
    <w:link w:val="af4"/>
    <w:uiPriority w:val="1"/>
    <w:rsid w:val="00C76F6A"/>
    <w:rPr>
      <w:rFonts w:ascii="標楷體" w:eastAsia="標楷體"/>
      <w:snapToGrid w:val="0"/>
      <w:sz w:val="40"/>
    </w:rPr>
  </w:style>
  <w:style w:type="paragraph" w:customStyle="1" w:styleId="afff6">
    <w:name w:val="公文(後續段落)"/>
    <w:basedOn w:val="a"/>
    <w:rsid w:val="00C76F6A"/>
    <w:pPr>
      <w:spacing w:line="500" w:lineRule="exact"/>
      <w:ind w:left="317"/>
    </w:pPr>
    <w:rPr>
      <w:rFonts w:eastAsia="標楷體"/>
      <w:sz w:val="32"/>
    </w:rPr>
  </w:style>
  <w:style w:type="character" w:styleId="afff7">
    <w:name w:val="Emphasis"/>
    <w:basedOn w:val="a0"/>
    <w:uiPriority w:val="20"/>
    <w:qFormat/>
    <w:rsid w:val="00D77DFE"/>
    <w:rPr>
      <w:i/>
      <w:iCs/>
      <w:strike w:val="0"/>
      <w:dstrike w:val="0"/>
      <w:u w:val="none"/>
      <w:effect w:val="none"/>
      <w:bdr w:val="none" w:sz="0" w:space="0" w:color="auto" w:frame="1"/>
    </w:rPr>
  </w:style>
  <w:style w:type="paragraph" w:customStyle="1" w:styleId="Default">
    <w:name w:val="Default"/>
    <w:rsid w:val="006104B5"/>
    <w:pPr>
      <w:widowControl w:val="0"/>
      <w:autoSpaceDE w:val="0"/>
      <w:autoSpaceDN w:val="0"/>
      <w:adjustRightInd w:val="0"/>
    </w:pPr>
    <w:rPr>
      <w:rFonts w:ascii="細明體" w:eastAsia="細明體" w:cs="細明體"/>
      <w:color w:val="000000"/>
      <w:sz w:val="24"/>
      <w:szCs w:val="24"/>
    </w:rPr>
  </w:style>
  <w:style w:type="paragraph" w:customStyle="1" w:styleId="111">
    <w:name w:val="1.1.1"/>
    <w:basedOn w:val="a"/>
    <w:rsid w:val="00072CF2"/>
    <w:pPr>
      <w:snapToGrid w:val="0"/>
      <w:spacing w:line="240" w:lineRule="exact"/>
    </w:pPr>
    <w:rPr>
      <w:rFonts w:ascii="新細明體" w:hAnsi="新細明體"/>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uiPriority="20"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4BA2"/>
    <w:pPr>
      <w:widowControl w:val="0"/>
    </w:pPr>
    <w:rPr>
      <w:kern w:val="2"/>
      <w:sz w:val="24"/>
      <w:szCs w:val="24"/>
    </w:rPr>
  </w:style>
  <w:style w:type="paragraph" w:styleId="1">
    <w:name w:val="heading 1"/>
    <w:basedOn w:val="a"/>
    <w:next w:val="a"/>
    <w:qFormat/>
    <w:rsid w:val="00654BA2"/>
    <w:pPr>
      <w:keepNext/>
      <w:spacing w:before="180" w:after="180" w:line="720" w:lineRule="auto"/>
      <w:outlineLvl w:val="0"/>
    </w:pPr>
    <w:rPr>
      <w:rFonts w:ascii="Arial" w:hAnsi="Arial"/>
      <w:b/>
      <w:bCs/>
      <w:kern w:val="52"/>
      <w:sz w:val="52"/>
      <w:szCs w:val="52"/>
    </w:rPr>
  </w:style>
  <w:style w:type="paragraph" w:styleId="2">
    <w:name w:val="heading 2"/>
    <w:basedOn w:val="a"/>
    <w:next w:val="a"/>
    <w:qFormat/>
    <w:rsid w:val="00654BA2"/>
    <w:pPr>
      <w:keepNext/>
      <w:adjustRightInd w:val="0"/>
      <w:snapToGrid w:val="0"/>
      <w:spacing w:line="720" w:lineRule="auto"/>
      <w:outlineLvl w:val="1"/>
    </w:pPr>
    <w:rPr>
      <w:rFonts w:ascii="Arial" w:eastAsia="標楷體" w:hAnsi="Arial"/>
      <w:b/>
      <w:bCs/>
      <w:snapToGrid w:val="0"/>
      <w:kern w:val="0"/>
      <w:sz w:val="48"/>
      <w:szCs w:val="48"/>
    </w:rPr>
  </w:style>
  <w:style w:type="paragraph" w:styleId="3">
    <w:name w:val="heading 3"/>
    <w:basedOn w:val="a"/>
    <w:qFormat/>
    <w:rsid w:val="00654BA2"/>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paragraph" w:styleId="7">
    <w:name w:val="heading 7"/>
    <w:basedOn w:val="3"/>
    <w:qFormat/>
    <w:rsid w:val="00654BA2"/>
    <w:pPr>
      <w:widowControl w:val="0"/>
      <w:adjustRightInd w:val="0"/>
      <w:snapToGrid w:val="0"/>
      <w:spacing w:before="120" w:beforeAutospacing="0" w:after="120" w:afterAutospacing="0" w:line="300" w:lineRule="atLeast"/>
      <w:textAlignment w:val="baseline"/>
      <w:outlineLvl w:val="6"/>
    </w:pPr>
    <w:rPr>
      <w:rFonts w:ascii="華康中楷體" w:eastAsia="標楷體" w:hAnsi="Times New Roman" w:cs="Times New Roman"/>
      <w:b w:val="0"/>
      <w:bCs w:val="0"/>
      <w:snapToGrid w:val="0"/>
      <w:sz w:val="36"/>
      <w:szCs w:val="20"/>
    </w:rPr>
  </w:style>
  <w:style w:type="paragraph" w:styleId="8">
    <w:name w:val="heading 8"/>
    <w:basedOn w:val="a"/>
    <w:next w:val="a"/>
    <w:qFormat/>
    <w:rsid w:val="00654BA2"/>
    <w:pPr>
      <w:keepNext/>
      <w:numPr>
        <w:ilvl w:val="7"/>
        <w:numId w:val="1"/>
      </w:numPr>
      <w:spacing w:line="0" w:lineRule="atLeast"/>
      <w:outlineLvl w:val="7"/>
    </w:pPr>
    <w:rPr>
      <w:rFonts w:ascii="Arial" w:eastAsia="標楷體" w:hAnsi="Arial"/>
      <w:b/>
      <w:sz w:val="28"/>
      <w:szCs w:val="20"/>
    </w:rPr>
  </w:style>
  <w:style w:type="paragraph" w:styleId="9">
    <w:name w:val="heading 9"/>
    <w:basedOn w:val="a"/>
    <w:next w:val="a"/>
    <w:qFormat/>
    <w:rsid w:val="00654BA2"/>
    <w:pPr>
      <w:keepNext/>
      <w:numPr>
        <w:ilvl w:val="8"/>
        <w:numId w:val="1"/>
      </w:numPr>
      <w:spacing w:line="720" w:lineRule="auto"/>
      <w:outlineLvl w:val="8"/>
    </w:pPr>
    <w:rPr>
      <w:rFonts w:ascii="Arial" w:eastAsia="標楷體" w:hAnsi="Arial"/>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54BA2"/>
    <w:pPr>
      <w:ind w:leftChars="225" w:left="540"/>
    </w:pPr>
    <w:rPr>
      <w:rFonts w:ascii="標楷體" w:eastAsia="標楷體" w:hAnsi="標楷體"/>
      <w:color w:val="000000"/>
    </w:rPr>
  </w:style>
  <w:style w:type="paragraph" w:styleId="20">
    <w:name w:val="Body Text Indent 2"/>
    <w:basedOn w:val="a"/>
    <w:rsid w:val="00654BA2"/>
    <w:pPr>
      <w:ind w:leftChars="450" w:left="1080" w:firstLineChars="200" w:firstLine="480"/>
    </w:pPr>
    <w:rPr>
      <w:rFonts w:ascii="標楷體" w:eastAsia="標楷體" w:hAnsi="標楷體"/>
      <w:color w:val="000000"/>
    </w:rPr>
  </w:style>
  <w:style w:type="paragraph" w:styleId="30">
    <w:name w:val="Body Text Indent 3"/>
    <w:basedOn w:val="a"/>
    <w:rsid w:val="00654BA2"/>
    <w:pPr>
      <w:ind w:leftChars="225" w:left="540"/>
    </w:pPr>
    <w:rPr>
      <w:rFonts w:ascii="標楷體" w:eastAsia="標楷體" w:hAnsi="標楷體"/>
      <w:color w:val="000000"/>
      <w:sz w:val="22"/>
    </w:rPr>
  </w:style>
  <w:style w:type="paragraph" w:customStyle="1" w:styleId="a4">
    <w:name w:val="標題一"/>
    <w:basedOn w:val="a"/>
    <w:rsid w:val="00654BA2"/>
    <w:pPr>
      <w:spacing w:line="520" w:lineRule="exact"/>
      <w:ind w:left="656" w:hangingChars="205" w:hanging="656"/>
      <w:jc w:val="both"/>
    </w:pPr>
    <w:rPr>
      <w:rFonts w:eastAsia="標楷體"/>
      <w:sz w:val="32"/>
    </w:rPr>
  </w:style>
  <w:style w:type="paragraph" w:customStyle="1" w:styleId="a5">
    <w:name w:val="標題（一）"/>
    <w:basedOn w:val="a"/>
    <w:rsid w:val="00654BA2"/>
    <w:pPr>
      <w:spacing w:line="520" w:lineRule="exact"/>
      <w:ind w:leftChars="45" w:left="951" w:hangingChars="301" w:hanging="843"/>
      <w:jc w:val="both"/>
    </w:pPr>
    <w:rPr>
      <w:rFonts w:eastAsia="標楷體"/>
      <w:sz w:val="32"/>
    </w:rPr>
  </w:style>
  <w:style w:type="paragraph" w:customStyle="1" w:styleId="a6">
    <w:name w:val="條"/>
    <w:basedOn w:val="a"/>
    <w:rsid w:val="00654BA2"/>
    <w:pPr>
      <w:kinsoku w:val="0"/>
      <w:wordWrap w:val="0"/>
      <w:adjustRightInd w:val="0"/>
      <w:snapToGrid w:val="0"/>
      <w:spacing w:line="480" w:lineRule="atLeast"/>
      <w:ind w:left="1684" w:hanging="1684"/>
      <w:textAlignment w:val="baseline"/>
    </w:pPr>
    <w:rPr>
      <w:rFonts w:ascii="華康中楷體" w:eastAsia="標楷體"/>
      <w:snapToGrid w:val="0"/>
      <w:kern w:val="0"/>
      <w:sz w:val="28"/>
      <w:szCs w:val="20"/>
    </w:rPr>
  </w:style>
  <w:style w:type="paragraph" w:customStyle="1" w:styleId="a7">
    <w:name w:val=""/>
    <w:basedOn w:val="a"/>
    <w:rsid w:val="00654BA2"/>
    <w:pPr>
      <w:kinsoku w:val="0"/>
      <w:wordWrap w:val="0"/>
      <w:adjustRightInd w:val="0"/>
      <w:snapToGrid w:val="0"/>
      <w:spacing w:line="560" w:lineRule="atLeast"/>
      <w:ind w:left="958" w:hanging="323"/>
      <w:textAlignment w:val="baseline"/>
    </w:pPr>
    <w:rPr>
      <w:rFonts w:ascii="標楷體" w:eastAsia="標楷體"/>
      <w:snapToGrid w:val="0"/>
      <w:kern w:val="0"/>
      <w:sz w:val="32"/>
      <w:szCs w:val="20"/>
    </w:rPr>
  </w:style>
  <w:style w:type="paragraph" w:customStyle="1" w:styleId="a8">
    <w:name w:val="災管科"/>
    <w:basedOn w:val="a"/>
    <w:next w:val="a"/>
    <w:autoRedefine/>
    <w:rsid w:val="00654BA2"/>
    <w:pPr>
      <w:widowControl/>
      <w:jc w:val="center"/>
    </w:pPr>
    <w:rPr>
      <w:rFonts w:ascii="標楷體" w:eastAsia="標楷體" w:hAnsi="標楷體"/>
      <w:kern w:val="0"/>
    </w:rPr>
  </w:style>
  <w:style w:type="paragraph" w:customStyle="1" w:styleId="a9">
    <w:name w:val=""/>
    <w:basedOn w:val="a"/>
    <w:rsid w:val="00654BA2"/>
    <w:pPr>
      <w:kinsoku w:val="0"/>
      <w:wordWrap w:val="0"/>
      <w:adjustRightInd w:val="0"/>
      <w:snapToGrid w:val="0"/>
      <w:spacing w:line="560" w:lineRule="atLeast"/>
      <w:ind w:left="1287" w:hanging="323"/>
      <w:textDirection w:val="lrTbV"/>
      <w:textAlignment w:val="baseline"/>
    </w:pPr>
    <w:rPr>
      <w:rFonts w:ascii="華康中楷體" w:eastAsia="標楷體"/>
      <w:snapToGrid w:val="0"/>
      <w:kern w:val="0"/>
      <w:sz w:val="32"/>
      <w:szCs w:val="20"/>
    </w:rPr>
  </w:style>
  <w:style w:type="paragraph" w:customStyle="1" w:styleId="aa">
    <w:name w:val=""/>
    <w:basedOn w:val="a"/>
    <w:rsid w:val="00654BA2"/>
    <w:pPr>
      <w:kinsoku w:val="0"/>
      <w:wordWrap w:val="0"/>
      <w:adjustRightInd w:val="0"/>
      <w:snapToGrid w:val="0"/>
      <w:spacing w:line="560" w:lineRule="atLeast"/>
      <w:ind w:left="646" w:hanging="323"/>
      <w:textDirection w:val="lrTbV"/>
      <w:textAlignment w:val="baseline"/>
    </w:pPr>
    <w:rPr>
      <w:rFonts w:ascii="華康中楷體" w:eastAsia="標楷體"/>
      <w:snapToGrid w:val="0"/>
      <w:kern w:val="0"/>
      <w:sz w:val="32"/>
      <w:szCs w:val="20"/>
    </w:rPr>
  </w:style>
  <w:style w:type="paragraph" w:customStyle="1" w:styleId="-1">
    <w:name w:val="手冊-1"/>
    <w:basedOn w:val="a"/>
    <w:autoRedefine/>
    <w:rsid w:val="00654BA2"/>
    <w:pPr>
      <w:spacing w:line="400" w:lineRule="exact"/>
      <w:ind w:left="1"/>
      <w:jc w:val="both"/>
    </w:pPr>
    <w:rPr>
      <w:rFonts w:ascii="標楷體" w:eastAsia="標楷體" w:hAnsi="標楷體" w:cs="Arial"/>
      <w:color w:val="0000FF"/>
    </w:rPr>
  </w:style>
  <w:style w:type="paragraph" w:customStyle="1" w:styleId="21">
    <w:name w:val="項2"/>
    <w:basedOn w:val="a"/>
    <w:rsid w:val="00654BA2"/>
    <w:pPr>
      <w:adjustRightInd w:val="0"/>
      <w:snapToGrid w:val="0"/>
      <w:spacing w:line="360" w:lineRule="exact"/>
      <w:ind w:left="2041" w:hanging="227"/>
      <w:jc w:val="both"/>
      <w:textAlignment w:val="baseline"/>
    </w:pPr>
    <w:rPr>
      <w:rFonts w:eastAsia="標楷體"/>
      <w:snapToGrid w:val="0"/>
      <w:kern w:val="0"/>
      <w:szCs w:val="20"/>
    </w:rPr>
  </w:style>
  <w:style w:type="paragraph" w:customStyle="1" w:styleId="ab">
    <w:name w:val="格"/>
    <w:basedOn w:val="a"/>
    <w:rsid w:val="00654BA2"/>
    <w:pPr>
      <w:kinsoku w:val="0"/>
      <w:wordWrap w:val="0"/>
      <w:adjustRightInd w:val="0"/>
      <w:spacing w:line="360" w:lineRule="atLeast"/>
      <w:ind w:left="332" w:right="57" w:hanging="275"/>
      <w:jc w:val="both"/>
      <w:textDirection w:val="lrTbV"/>
      <w:textAlignment w:val="baseline"/>
    </w:pPr>
    <w:rPr>
      <w:rFonts w:ascii="華康中楷體" w:eastAsia="標楷體"/>
      <w:kern w:val="0"/>
      <w:sz w:val="28"/>
      <w:szCs w:val="20"/>
    </w:rPr>
  </w:style>
  <w:style w:type="paragraph" w:customStyle="1" w:styleId="-">
    <w:name w:val="手冊-格"/>
    <w:basedOn w:val="ab"/>
    <w:autoRedefine/>
    <w:rsid w:val="00654BA2"/>
    <w:pPr>
      <w:wordWrap/>
      <w:overflowPunct w:val="0"/>
      <w:autoSpaceDE w:val="0"/>
      <w:autoSpaceDN w:val="0"/>
      <w:snapToGrid w:val="0"/>
      <w:spacing w:line="280" w:lineRule="exact"/>
      <w:ind w:leftChars="1" w:left="2" w:right="0" w:firstLine="0"/>
      <w:textAlignment w:val="auto"/>
    </w:pPr>
    <w:rPr>
      <w:rFonts w:ascii="標楷體" w:hAnsi="標楷體"/>
      <w:sz w:val="24"/>
    </w:rPr>
  </w:style>
  <w:style w:type="paragraph" w:styleId="22">
    <w:name w:val="toc 2"/>
    <w:aliases w:val="索引2"/>
    <w:basedOn w:val="a"/>
    <w:next w:val="a"/>
    <w:autoRedefine/>
    <w:semiHidden/>
    <w:rsid w:val="00654BA2"/>
    <w:pPr>
      <w:tabs>
        <w:tab w:val="right" w:leader="dot" w:pos="13993"/>
      </w:tabs>
      <w:kinsoku w:val="0"/>
      <w:overflowPunct w:val="0"/>
      <w:autoSpaceDE w:val="0"/>
      <w:autoSpaceDN w:val="0"/>
      <w:adjustRightInd w:val="0"/>
      <w:snapToGrid w:val="0"/>
      <w:spacing w:line="400" w:lineRule="exact"/>
      <w:ind w:leftChars="100" w:left="280"/>
    </w:pPr>
    <w:rPr>
      <w:rFonts w:eastAsia="標楷體"/>
      <w:noProof/>
      <w:color w:val="000000"/>
      <w:szCs w:val="28"/>
    </w:rPr>
  </w:style>
  <w:style w:type="paragraph" w:customStyle="1" w:styleId="10">
    <w:name w:val="標題1."/>
    <w:autoRedefine/>
    <w:rsid w:val="00654BA2"/>
    <w:pPr>
      <w:widowControl w:val="0"/>
      <w:adjustRightInd w:val="0"/>
      <w:snapToGrid w:val="0"/>
      <w:spacing w:line="0" w:lineRule="atLeast"/>
      <w:ind w:leftChars="7" w:left="17" w:firstLine="47"/>
      <w:jc w:val="both"/>
    </w:pPr>
    <w:rPr>
      <w:rFonts w:ascii="標楷體" w:eastAsia="標楷體" w:hAnsi="標楷體"/>
    </w:rPr>
  </w:style>
  <w:style w:type="paragraph" w:styleId="ac">
    <w:name w:val="footer"/>
    <w:basedOn w:val="a"/>
    <w:link w:val="ad"/>
    <w:uiPriority w:val="99"/>
    <w:rsid w:val="00654BA2"/>
    <w:pPr>
      <w:tabs>
        <w:tab w:val="center" w:pos="4153"/>
        <w:tab w:val="right" w:pos="8306"/>
      </w:tabs>
      <w:snapToGrid w:val="0"/>
    </w:pPr>
    <w:rPr>
      <w:sz w:val="20"/>
      <w:szCs w:val="20"/>
    </w:rPr>
  </w:style>
  <w:style w:type="character" w:styleId="ae">
    <w:name w:val="page number"/>
    <w:basedOn w:val="a0"/>
    <w:rsid w:val="00654BA2"/>
  </w:style>
  <w:style w:type="paragraph" w:customStyle="1" w:styleId="af">
    <w:name w:val="修二十一條"/>
    <w:basedOn w:val="a"/>
    <w:rsid w:val="00654BA2"/>
    <w:pPr>
      <w:adjustRightInd w:val="0"/>
      <w:spacing w:before="120" w:line="360" w:lineRule="atLeast"/>
      <w:ind w:left="1638" w:right="170" w:hanging="1440"/>
      <w:jc w:val="both"/>
      <w:textAlignment w:val="baseline"/>
    </w:pPr>
    <w:rPr>
      <w:rFonts w:ascii="標楷體" w:eastAsia="標楷體"/>
      <w:kern w:val="0"/>
      <w:sz w:val="28"/>
      <w:szCs w:val="20"/>
    </w:rPr>
  </w:style>
  <w:style w:type="character" w:styleId="af0">
    <w:name w:val="Hyperlink"/>
    <w:rsid w:val="00654BA2"/>
    <w:rPr>
      <w:color w:val="0000FF"/>
      <w:u w:val="single"/>
    </w:rPr>
  </w:style>
  <w:style w:type="paragraph" w:styleId="af1">
    <w:name w:val="header"/>
    <w:basedOn w:val="a"/>
    <w:link w:val="af2"/>
    <w:rsid w:val="00654BA2"/>
    <w:pPr>
      <w:tabs>
        <w:tab w:val="center" w:pos="4153"/>
        <w:tab w:val="right" w:pos="8306"/>
      </w:tabs>
      <w:snapToGrid w:val="0"/>
    </w:pPr>
    <w:rPr>
      <w:sz w:val="20"/>
      <w:szCs w:val="20"/>
    </w:rPr>
  </w:style>
  <w:style w:type="character" w:customStyle="1" w:styleId="af2">
    <w:name w:val="頁首 字元"/>
    <w:link w:val="af1"/>
    <w:rsid w:val="00654BA2"/>
    <w:rPr>
      <w:rFonts w:eastAsia="新細明體"/>
      <w:kern w:val="2"/>
      <w:lang w:val="en-US" w:eastAsia="zh-TW" w:bidi="ar-SA"/>
    </w:rPr>
  </w:style>
  <w:style w:type="character" w:styleId="af3">
    <w:name w:val="FollowedHyperlink"/>
    <w:rsid w:val="00654BA2"/>
    <w:rPr>
      <w:color w:val="800080"/>
      <w:u w:val="single"/>
    </w:rPr>
  </w:style>
  <w:style w:type="paragraph" w:styleId="af4">
    <w:name w:val="Body Text"/>
    <w:basedOn w:val="a"/>
    <w:link w:val="af5"/>
    <w:uiPriority w:val="1"/>
    <w:qFormat/>
    <w:rsid w:val="00654BA2"/>
    <w:pPr>
      <w:kinsoku w:val="0"/>
      <w:wordWrap w:val="0"/>
      <w:adjustRightInd w:val="0"/>
      <w:snapToGrid w:val="0"/>
      <w:spacing w:line="240" w:lineRule="atLeast"/>
      <w:textAlignment w:val="baseline"/>
    </w:pPr>
    <w:rPr>
      <w:rFonts w:ascii="標楷體" w:eastAsia="標楷體"/>
      <w:snapToGrid w:val="0"/>
      <w:kern w:val="0"/>
      <w:sz w:val="40"/>
      <w:szCs w:val="20"/>
    </w:rPr>
  </w:style>
  <w:style w:type="paragraph" w:styleId="af6">
    <w:name w:val="Date"/>
    <w:basedOn w:val="a"/>
    <w:next w:val="a"/>
    <w:rsid w:val="00654BA2"/>
    <w:pPr>
      <w:widowControl/>
      <w:jc w:val="right"/>
    </w:pPr>
    <w:rPr>
      <w:rFonts w:ascii="標楷體" w:eastAsia="標楷體" w:hAnsi="標楷體"/>
      <w:color w:val="000000"/>
      <w:kern w:val="0"/>
    </w:rPr>
  </w:style>
  <w:style w:type="paragraph" w:customStyle="1" w:styleId="af7">
    <w:name w:val="項二十"/>
    <w:basedOn w:val="a"/>
    <w:rsid w:val="00654BA2"/>
    <w:pPr>
      <w:kinsoku w:val="0"/>
      <w:adjustRightInd w:val="0"/>
      <w:spacing w:line="400" w:lineRule="exact"/>
      <w:ind w:left="1386" w:right="245" w:firstLine="534"/>
      <w:jc w:val="both"/>
      <w:textAlignment w:val="baseline"/>
    </w:pPr>
    <w:rPr>
      <w:rFonts w:ascii="標楷體" w:eastAsia="標楷體"/>
      <w:bCs/>
      <w:kern w:val="0"/>
      <w:sz w:val="28"/>
      <w:szCs w:val="20"/>
    </w:rPr>
  </w:style>
  <w:style w:type="paragraph" w:customStyle="1" w:styleId="-0">
    <w:name w:val="手冊-一"/>
    <w:basedOn w:val="3"/>
    <w:autoRedefine/>
    <w:rsid w:val="00654BA2"/>
    <w:pPr>
      <w:keepNext/>
      <w:widowControl w:val="0"/>
      <w:kinsoku w:val="0"/>
      <w:overflowPunct w:val="0"/>
      <w:autoSpaceDE w:val="0"/>
      <w:autoSpaceDN w:val="0"/>
      <w:adjustRightInd w:val="0"/>
      <w:snapToGrid w:val="0"/>
      <w:spacing w:beforeLines="30" w:beforeAutospacing="0" w:after="0" w:afterAutospacing="0" w:line="360" w:lineRule="exact"/>
    </w:pPr>
    <w:rPr>
      <w:rFonts w:ascii="華康楷書體W3" w:eastAsia="華康楷書體W3" w:hAnsi="標楷體" w:cs="Times New Roman"/>
      <w:bCs w:val="0"/>
      <w:snapToGrid w:val="0"/>
      <w:color w:val="000000"/>
      <w:kern w:val="2"/>
      <w:sz w:val="28"/>
      <w:szCs w:val="36"/>
    </w:rPr>
  </w:style>
  <w:style w:type="paragraph" w:customStyle="1" w:styleId="start">
    <w:name w:val="start"/>
    <w:basedOn w:val="a"/>
    <w:rsid w:val="00654BA2"/>
    <w:pPr>
      <w:adjustRightInd w:val="0"/>
      <w:snapToGrid w:val="0"/>
      <w:spacing w:line="240" w:lineRule="atLeast"/>
    </w:pPr>
    <w:rPr>
      <w:rFonts w:eastAsia="標楷體"/>
      <w:snapToGrid w:val="0"/>
      <w:kern w:val="0"/>
      <w:sz w:val="28"/>
    </w:rPr>
  </w:style>
  <w:style w:type="character" w:styleId="af8">
    <w:name w:val="Strong"/>
    <w:uiPriority w:val="22"/>
    <w:qFormat/>
    <w:rsid w:val="00654BA2"/>
    <w:rPr>
      <w:b/>
      <w:bCs/>
    </w:rPr>
  </w:style>
  <w:style w:type="paragraph" w:styleId="HTML">
    <w:name w:val="HTML Preformatted"/>
    <w:basedOn w:val="a"/>
    <w:rsid w:val="00654B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customStyle="1" w:styleId="af9">
    <w:name w:val="內文一"/>
    <w:basedOn w:val="a"/>
    <w:rsid w:val="00654BA2"/>
    <w:pPr>
      <w:tabs>
        <w:tab w:val="center" w:pos="4147"/>
      </w:tabs>
      <w:adjustRightInd w:val="0"/>
      <w:snapToGrid w:val="0"/>
      <w:spacing w:before="60" w:after="60" w:line="480" w:lineRule="atLeast"/>
      <w:ind w:left="510" w:hanging="510"/>
      <w:textAlignment w:val="baseline"/>
    </w:pPr>
    <w:rPr>
      <w:rFonts w:ascii="華康中楷體" w:eastAsia="標楷體"/>
      <w:snapToGrid w:val="0"/>
      <w:kern w:val="0"/>
      <w:sz w:val="28"/>
      <w:szCs w:val="20"/>
    </w:rPr>
  </w:style>
  <w:style w:type="paragraph" w:customStyle="1" w:styleId="afa">
    <w:name w:val="款一"/>
    <w:basedOn w:val="a"/>
    <w:rsid w:val="00654BA2"/>
    <w:pPr>
      <w:kinsoku w:val="0"/>
      <w:adjustRightInd w:val="0"/>
      <w:snapToGrid w:val="0"/>
      <w:spacing w:line="454" w:lineRule="atLeast"/>
      <w:ind w:left="1418" w:hanging="567"/>
      <w:textAlignment w:val="baseline"/>
    </w:pPr>
    <w:rPr>
      <w:rFonts w:ascii="華康中楷體" w:eastAsia="標楷體"/>
      <w:snapToGrid w:val="0"/>
      <w:kern w:val="0"/>
      <w:sz w:val="28"/>
      <w:szCs w:val="20"/>
    </w:rPr>
  </w:style>
  <w:style w:type="paragraph" w:customStyle="1" w:styleId="afb">
    <w:name w:val="內文（一）"/>
    <w:basedOn w:val="a"/>
    <w:rsid w:val="00654BA2"/>
    <w:pPr>
      <w:adjustRightInd w:val="0"/>
      <w:snapToGrid w:val="0"/>
      <w:spacing w:before="60" w:line="480" w:lineRule="atLeast"/>
      <w:ind w:left="1021" w:hanging="794"/>
      <w:textAlignment w:val="baseline"/>
    </w:pPr>
    <w:rPr>
      <w:rFonts w:ascii="華康中楷體" w:eastAsia="標楷體"/>
      <w:snapToGrid w:val="0"/>
      <w:kern w:val="0"/>
      <w:sz w:val="28"/>
      <w:szCs w:val="20"/>
    </w:rPr>
  </w:style>
  <w:style w:type="paragraph" w:customStyle="1" w:styleId="11">
    <w:name w:val="內文1"/>
    <w:basedOn w:val="a"/>
    <w:link w:val="12"/>
    <w:qFormat/>
    <w:rsid w:val="00654BA2"/>
    <w:pPr>
      <w:adjustRightInd w:val="0"/>
      <w:snapToGrid w:val="0"/>
      <w:spacing w:before="60" w:line="340" w:lineRule="exact"/>
      <w:ind w:left="1304" w:hanging="397"/>
      <w:textAlignment w:val="baseline"/>
    </w:pPr>
    <w:rPr>
      <w:rFonts w:ascii="華康中楷體" w:eastAsia="標楷體"/>
      <w:snapToGrid w:val="0"/>
      <w:kern w:val="0"/>
      <w:sz w:val="28"/>
      <w:szCs w:val="20"/>
    </w:rPr>
  </w:style>
  <w:style w:type="paragraph" w:customStyle="1" w:styleId="13">
    <w:name w:val="標題  1"/>
    <w:basedOn w:val="a"/>
    <w:rsid w:val="00654BA2"/>
    <w:pPr>
      <w:kinsoku w:val="0"/>
      <w:adjustRightInd w:val="0"/>
      <w:snapToGrid w:val="0"/>
      <w:spacing w:line="640" w:lineRule="exact"/>
      <w:ind w:left="1302" w:hanging="378"/>
      <w:textAlignment w:val="baseline"/>
    </w:pPr>
    <w:rPr>
      <w:rFonts w:ascii="華康楷書體W3" w:eastAsia="華康楷書體W3"/>
      <w:snapToGrid w:val="0"/>
      <w:spacing w:val="10"/>
      <w:kern w:val="0"/>
      <w:sz w:val="36"/>
      <w:szCs w:val="20"/>
    </w:rPr>
  </w:style>
  <w:style w:type="paragraph" w:customStyle="1" w:styleId="14">
    <w:name w:val="表格1"/>
    <w:basedOn w:val="a"/>
    <w:rsid w:val="00654BA2"/>
    <w:pPr>
      <w:kinsoku w:val="0"/>
      <w:adjustRightInd w:val="0"/>
      <w:snapToGrid w:val="0"/>
      <w:spacing w:line="340" w:lineRule="exact"/>
      <w:ind w:left="431" w:hanging="431"/>
      <w:textAlignment w:val="baseline"/>
    </w:pPr>
    <w:rPr>
      <w:rFonts w:ascii="華康楷書體W3" w:eastAsia="華康楷書體W3"/>
      <w:snapToGrid w:val="0"/>
      <w:spacing w:val="10"/>
      <w:kern w:val="0"/>
      <w:sz w:val="36"/>
      <w:szCs w:val="20"/>
    </w:rPr>
  </w:style>
  <w:style w:type="paragraph" w:customStyle="1" w:styleId="xl70">
    <w:name w:val="xl70"/>
    <w:basedOn w:val="a"/>
    <w:rsid w:val="00654BA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font7">
    <w:name w:val="font7"/>
    <w:basedOn w:val="a"/>
    <w:rsid w:val="00654BA2"/>
    <w:pPr>
      <w:widowControl/>
      <w:spacing w:before="100" w:beforeAutospacing="1" w:after="100" w:afterAutospacing="1"/>
    </w:pPr>
    <w:rPr>
      <w:rFonts w:ascii="標楷體" w:eastAsia="標楷體" w:hAnsi="標楷體" w:cs="Arial Unicode MS" w:hint="eastAsia"/>
      <w:kern w:val="0"/>
    </w:rPr>
  </w:style>
  <w:style w:type="paragraph" w:customStyle="1" w:styleId="-2">
    <w:name w:val="手冊-節"/>
    <w:basedOn w:val="2"/>
    <w:autoRedefine/>
    <w:rsid w:val="00654BA2"/>
    <w:pPr>
      <w:kinsoku w:val="0"/>
      <w:overflowPunct w:val="0"/>
      <w:autoSpaceDE w:val="0"/>
      <w:autoSpaceDN w:val="0"/>
      <w:spacing w:before="200" w:after="60" w:line="400" w:lineRule="atLeast"/>
      <w:ind w:firstLine="374"/>
    </w:pPr>
    <w:rPr>
      <w:rFonts w:ascii="標楷體" w:hAnsi="標楷體"/>
      <w:color w:val="000000"/>
      <w:sz w:val="28"/>
    </w:rPr>
  </w:style>
  <w:style w:type="paragraph" w:customStyle="1" w:styleId="afc">
    <w:name w:val="內文壹"/>
    <w:basedOn w:val="a"/>
    <w:rsid w:val="00654BA2"/>
    <w:pPr>
      <w:kinsoku w:val="0"/>
      <w:adjustRightInd w:val="0"/>
      <w:snapToGrid w:val="0"/>
      <w:spacing w:line="640" w:lineRule="exact"/>
      <w:ind w:left="782" w:firstLine="743"/>
      <w:textAlignment w:val="baseline"/>
    </w:pPr>
    <w:rPr>
      <w:rFonts w:ascii="華康楷書體W3" w:eastAsia="華康楷書體W3"/>
      <w:snapToGrid w:val="0"/>
      <w:spacing w:val="10"/>
      <w:kern w:val="0"/>
      <w:sz w:val="36"/>
      <w:szCs w:val="20"/>
    </w:rPr>
  </w:style>
  <w:style w:type="paragraph" w:customStyle="1" w:styleId="weblogin1">
    <w:name w:val="web_login1"/>
    <w:basedOn w:val="a"/>
    <w:rsid w:val="00654BA2"/>
    <w:pPr>
      <w:widowControl/>
      <w:spacing w:before="100" w:beforeAutospacing="1" w:after="100" w:afterAutospacing="1"/>
      <w:jc w:val="right"/>
    </w:pPr>
    <w:rPr>
      <w:rFonts w:ascii="Verdana" w:eastAsia="Arial Unicode MS" w:hAnsi="Verdana" w:cs="Arial Unicode MS"/>
      <w:color w:val="FFFFFF"/>
      <w:spacing w:val="20"/>
      <w:kern w:val="0"/>
      <w:sz w:val="18"/>
      <w:szCs w:val="18"/>
    </w:rPr>
  </w:style>
  <w:style w:type="paragraph" w:styleId="afd">
    <w:name w:val="Block Text"/>
    <w:basedOn w:val="a"/>
    <w:rsid w:val="00654BA2"/>
    <w:pPr>
      <w:spacing w:line="340" w:lineRule="exact"/>
      <w:ind w:leftChars="-125" w:left="194" w:rightChars="-289" w:right="-694" w:hangingChars="206" w:hanging="494"/>
    </w:pPr>
    <w:rPr>
      <w:rFonts w:eastAsia="標楷體"/>
    </w:rPr>
  </w:style>
  <w:style w:type="paragraph" w:styleId="afe">
    <w:name w:val="Plain Text"/>
    <w:basedOn w:val="a"/>
    <w:link w:val="aff"/>
    <w:uiPriority w:val="99"/>
    <w:rsid w:val="00654BA2"/>
    <w:rPr>
      <w:rFonts w:ascii="細明體" w:eastAsia="細明體" w:hAnsi="Courier New"/>
    </w:rPr>
  </w:style>
  <w:style w:type="paragraph" w:styleId="23">
    <w:name w:val="Body Text 2"/>
    <w:basedOn w:val="a"/>
    <w:rsid w:val="00654BA2"/>
    <w:pPr>
      <w:spacing w:afterLines="50" w:line="440" w:lineRule="exact"/>
    </w:pPr>
    <w:rPr>
      <w:rFonts w:ascii="標楷體" w:eastAsia="標楷體"/>
      <w:b/>
      <w:bCs/>
      <w:sz w:val="32"/>
      <w:szCs w:val="28"/>
    </w:rPr>
  </w:style>
  <w:style w:type="paragraph" w:customStyle="1" w:styleId="-3">
    <w:name w:val="手冊-(一)(無)"/>
    <w:basedOn w:val="a"/>
    <w:autoRedefine/>
    <w:rsid w:val="00654BA2"/>
    <w:pPr>
      <w:spacing w:line="360" w:lineRule="exact"/>
    </w:pPr>
    <w:rPr>
      <w:rFonts w:ascii="標楷體" w:eastAsia="標楷體" w:hAnsi="標楷體"/>
      <w:color w:val="000000"/>
      <w:sz w:val="22"/>
      <w:szCs w:val="22"/>
    </w:rPr>
  </w:style>
  <w:style w:type="paragraph" w:customStyle="1" w:styleId="aff0">
    <w:name w:val="手冊(一)"/>
    <w:rsid w:val="00654BA2"/>
    <w:pPr>
      <w:keepNext/>
      <w:widowControl w:val="0"/>
      <w:kinsoku w:val="0"/>
      <w:overflowPunct w:val="0"/>
      <w:autoSpaceDE w:val="0"/>
      <w:autoSpaceDN w:val="0"/>
      <w:adjustRightInd w:val="0"/>
      <w:snapToGrid w:val="0"/>
      <w:spacing w:line="400" w:lineRule="atLeast"/>
      <w:ind w:leftChars="344" w:left="1683" w:hangingChars="300" w:hanging="720"/>
      <w:outlineLvl w:val="5"/>
    </w:pPr>
    <w:rPr>
      <w:rFonts w:eastAsia="標楷體"/>
      <w:color w:val="000000"/>
      <w:kern w:val="2"/>
      <w:sz w:val="24"/>
      <w:szCs w:val="24"/>
    </w:rPr>
  </w:style>
  <w:style w:type="paragraph" w:customStyle="1" w:styleId="1-">
    <w:name w:val="手冊1-(無)"/>
    <w:basedOn w:val="afe"/>
    <w:autoRedefine/>
    <w:rsid w:val="00654BA2"/>
    <w:pPr>
      <w:widowControl/>
      <w:ind w:leftChars="554" w:left="1330" w:firstLineChars="70" w:firstLine="168"/>
    </w:pPr>
    <w:rPr>
      <w:rFonts w:ascii="標楷體" w:eastAsia="標楷體" w:hAnsi="標楷體"/>
      <w:kern w:val="0"/>
    </w:rPr>
  </w:style>
  <w:style w:type="paragraph" w:styleId="aff1">
    <w:name w:val="Salutation"/>
    <w:basedOn w:val="a"/>
    <w:next w:val="a"/>
    <w:rsid w:val="00654BA2"/>
    <w:pPr>
      <w:adjustRightInd w:val="0"/>
      <w:snapToGrid w:val="0"/>
      <w:spacing w:line="340" w:lineRule="exact"/>
    </w:pPr>
    <w:rPr>
      <w:rFonts w:ascii="文鼎中楷" w:eastAsia="文鼎中楷"/>
      <w:snapToGrid w:val="0"/>
      <w:kern w:val="0"/>
      <w:szCs w:val="20"/>
    </w:rPr>
  </w:style>
  <w:style w:type="paragraph" w:styleId="aff2">
    <w:name w:val="annotation text"/>
    <w:basedOn w:val="a"/>
    <w:link w:val="aff3"/>
    <w:semiHidden/>
    <w:rsid w:val="00654BA2"/>
  </w:style>
  <w:style w:type="paragraph" w:customStyle="1" w:styleId="aff4">
    <w:name w:val="節"/>
    <w:basedOn w:val="a"/>
    <w:autoRedefine/>
    <w:rsid w:val="00654BA2"/>
    <w:pPr>
      <w:widowControl/>
      <w:snapToGrid w:val="0"/>
      <w:jc w:val="center"/>
    </w:pPr>
    <w:rPr>
      <w:rFonts w:eastAsia="標楷體"/>
      <w:kern w:val="0"/>
      <w:sz w:val="28"/>
    </w:rPr>
  </w:style>
  <w:style w:type="paragraph" w:styleId="31">
    <w:name w:val="Body Text 3"/>
    <w:basedOn w:val="a"/>
    <w:rsid w:val="00654BA2"/>
    <w:rPr>
      <w:rFonts w:eastAsia="標楷體"/>
      <w:sz w:val="22"/>
    </w:rPr>
  </w:style>
  <w:style w:type="paragraph" w:customStyle="1" w:styleId="01">
    <w:name w:val="01壹"/>
    <w:basedOn w:val="a"/>
    <w:link w:val="010"/>
    <w:rsid w:val="00654BA2"/>
    <w:pPr>
      <w:widowControl/>
      <w:spacing w:afterLines="50"/>
      <w:jc w:val="center"/>
    </w:pPr>
    <w:rPr>
      <w:rFonts w:eastAsia="標楷體"/>
      <w:spacing w:val="-4"/>
      <w:sz w:val="36"/>
      <w:szCs w:val="36"/>
    </w:rPr>
  </w:style>
  <w:style w:type="character" w:customStyle="1" w:styleId="010">
    <w:name w:val="01壹 字元"/>
    <w:link w:val="01"/>
    <w:rsid w:val="00654BA2"/>
    <w:rPr>
      <w:rFonts w:eastAsia="標楷體"/>
      <w:spacing w:val="-4"/>
      <w:kern w:val="2"/>
      <w:sz w:val="36"/>
      <w:szCs w:val="36"/>
      <w:lang w:val="en-US" w:eastAsia="zh-TW" w:bidi="ar-SA"/>
    </w:rPr>
  </w:style>
  <w:style w:type="paragraph" w:customStyle="1" w:styleId="24">
    <w:name w:val="內文2"/>
    <w:rsid w:val="00654BA2"/>
    <w:pPr>
      <w:widowControl w:val="0"/>
      <w:adjustRightInd w:val="0"/>
      <w:spacing w:line="360" w:lineRule="atLeast"/>
      <w:textAlignment w:val="baseline"/>
    </w:pPr>
    <w:rPr>
      <w:rFonts w:ascii="細明體" w:eastAsia="細明體"/>
      <w:sz w:val="24"/>
    </w:rPr>
  </w:style>
  <w:style w:type="table" w:styleId="aff5">
    <w:name w:val="Table Grid"/>
    <w:basedOn w:val="a1"/>
    <w:uiPriority w:val="59"/>
    <w:rsid w:val="00654BA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01-條"/>
    <w:basedOn w:val="a"/>
    <w:rsid w:val="00654BA2"/>
    <w:pPr>
      <w:snapToGrid w:val="0"/>
      <w:ind w:left="149" w:hangingChars="100" w:hanging="149"/>
      <w:jc w:val="both"/>
    </w:pPr>
    <w:rPr>
      <w:w w:val="90"/>
      <w:sz w:val="17"/>
    </w:rPr>
  </w:style>
  <w:style w:type="paragraph" w:customStyle="1" w:styleId="01-0">
    <w:name w:val="01-條(縮文)"/>
    <w:basedOn w:val="01-"/>
    <w:rsid w:val="00654BA2"/>
    <w:pPr>
      <w:ind w:leftChars="100" w:left="157" w:firstLineChars="100" w:firstLine="149"/>
    </w:pPr>
  </w:style>
  <w:style w:type="paragraph" w:customStyle="1" w:styleId="01-1">
    <w:name w:val="01-一."/>
    <w:basedOn w:val="01-"/>
    <w:rsid w:val="00654BA2"/>
    <w:pPr>
      <w:ind w:leftChars="100" w:left="314"/>
    </w:pPr>
  </w:style>
  <w:style w:type="paragraph" w:customStyle="1" w:styleId="aff6">
    <w:name w:val="縮排a"/>
    <w:basedOn w:val="a"/>
    <w:rsid w:val="00654BA2"/>
    <w:pPr>
      <w:tabs>
        <w:tab w:val="num" w:pos="360"/>
      </w:tabs>
      <w:adjustRightInd w:val="0"/>
      <w:snapToGrid w:val="0"/>
      <w:spacing w:after="120"/>
      <w:jc w:val="both"/>
    </w:pPr>
    <w:rPr>
      <w:rFonts w:eastAsia="標楷體"/>
    </w:rPr>
  </w:style>
  <w:style w:type="paragraph" w:customStyle="1" w:styleId="15">
    <w:name w:val="縮排(1)"/>
    <w:basedOn w:val="a"/>
    <w:rsid w:val="00654BA2"/>
    <w:pPr>
      <w:tabs>
        <w:tab w:val="num" w:pos="450"/>
      </w:tabs>
      <w:adjustRightInd w:val="0"/>
      <w:snapToGrid w:val="0"/>
      <w:spacing w:after="120"/>
      <w:ind w:left="450" w:hanging="450"/>
      <w:jc w:val="both"/>
    </w:pPr>
    <w:rPr>
      <w:rFonts w:eastAsia="標楷體"/>
    </w:rPr>
  </w:style>
  <w:style w:type="character" w:customStyle="1" w:styleId="dialogtext">
    <w:name w:val="dialog_text"/>
    <w:basedOn w:val="a0"/>
    <w:rsid w:val="00654BA2"/>
  </w:style>
  <w:style w:type="paragraph" w:customStyle="1" w:styleId="aff7">
    <w:name w:val="標壹"/>
    <w:basedOn w:val="a"/>
    <w:rsid w:val="00654BA2"/>
    <w:pPr>
      <w:widowControl/>
      <w:tabs>
        <w:tab w:val="num" w:pos="480"/>
      </w:tabs>
      <w:snapToGrid w:val="0"/>
      <w:spacing w:before="100" w:beforeAutospacing="1" w:line="300" w:lineRule="auto"/>
      <w:ind w:left="482" w:hanging="482"/>
    </w:pPr>
    <w:rPr>
      <w:rFonts w:ascii="標楷體" w:eastAsia="標楷體" w:hAnsi="標楷體"/>
      <w:b/>
      <w:kern w:val="0"/>
      <w:sz w:val="32"/>
      <w:szCs w:val="32"/>
    </w:rPr>
  </w:style>
  <w:style w:type="paragraph" w:customStyle="1" w:styleId="aff8">
    <w:name w:val="標一"/>
    <w:basedOn w:val="a"/>
    <w:rsid w:val="00654BA2"/>
    <w:pPr>
      <w:widowControl/>
      <w:tabs>
        <w:tab w:val="num" w:pos="480"/>
      </w:tabs>
      <w:snapToGrid w:val="0"/>
      <w:spacing w:line="300" w:lineRule="auto"/>
      <w:ind w:leftChars="200" w:left="960" w:hanging="480"/>
    </w:pPr>
    <w:rPr>
      <w:rFonts w:ascii="標楷體" w:eastAsia="標楷體" w:hAnsi="標楷體"/>
      <w:b/>
      <w:kern w:val="0"/>
      <w:sz w:val="28"/>
      <w:szCs w:val="28"/>
    </w:rPr>
  </w:style>
  <w:style w:type="paragraph" w:customStyle="1" w:styleId="16">
    <w:name w:val="1、"/>
    <w:basedOn w:val="a"/>
    <w:rsid w:val="00654BA2"/>
    <w:pPr>
      <w:autoSpaceDE w:val="0"/>
      <w:autoSpaceDN w:val="0"/>
      <w:adjustRightInd w:val="0"/>
      <w:spacing w:line="440" w:lineRule="exact"/>
      <w:ind w:left="1800" w:hanging="600"/>
      <w:jc w:val="both"/>
    </w:pPr>
    <w:rPr>
      <w:rFonts w:ascii="標楷體" w:eastAsia="標楷體"/>
      <w:kern w:val="0"/>
      <w:sz w:val="28"/>
      <w:szCs w:val="20"/>
    </w:rPr>
  </w:style>
  <w:style w:type="paragraph" w:styleId="aff9">
    <w:name w:val="Note Heading"/>
    <w:basedOn w:val="a"/>
    <w:next w:val="a"/>
    <w:rsid w:val="00654BA2"/>
    <w:pPr>
      <w:jc w:val="center"/>
    </w:pPr>
    <w:rPr>
      <w:rFonts w:ascii="標楷體" w:eastAsia="標楷體" w:hAnsi="標楷體"/>
      <w:color w:val="000000"/>
    </w:rPr>
  </w:style>
  <w:style w:type="paragraph" w:styleId="affa">
    <w:name w:val="Closing"/>
    <w:basedOn w:val="a"/>
    <w:rsid w:val="00654BA2"/>
    <w:pPr>
      <w:ind w:leftChars="1800" w:left="100"/>
    </w:pPr>
    <w:rPr>
      <w:rFonts w:ascii="標楷體" w:eastAsia="標楷體" w:hAnsi="標楷體"/>
      <w:color w:val="000000"/>
    </w:rPr>
  </w:style>
  <w:style w:type="paragraph" w:customStyle="1" w:styleId="17">
    <w:name w:val="清單段落1"/>
    <w:basedOn w:val="a"/>
    <w:rsid w:val="00654BA2"/>
    <w:pPr>
      <w:ind w:leftChars="200" w:left="480"/>
    </w:pPr>
    <w:rPr>
      <w:rFonts w:ascii="Calibri" w:hAnsi="Calibri"/>
      <w:szCs w:val="22"/>
    </w:rPr>
  </w:style>
  <w:style w:type="paragraph" w:customStyle="1" w:styleId="affb">
    <w:name w:val="字元"/>
    <w:basedOn w:val="a"/>
    <w:rsid w:val="00DB396C"/>
    <w:pPr>
      <w:widowControl/>
      <w:spacing w:after="160" w:line="240" w:lineRule="exact"/>
    </w:pPr>
    <w:rPr>
      <w:rFonts w:ascii="Verdana" w:eastAsia="Batang" w:hAnsi="Verdana"/>
      <w:kern w:val="0"/>
      <w:sz w:val="20"/>
      <w:szCs w:val="20"/>
      <w:lang w:eastAsia="en-US"/>
    </w:rPr>
  </w:style>
  <w:style w:type="character" w:customStyle="1" w:styleId="ad">
    <w:name w:val="頁尾 字元"/>
    <w:link w:val="ac"/>
    <w:uiPriority w:val="99"/>
    <w:rsid w:val="004C10A7"/>
    <w:rPr>
      <w:kern w:val="2"/>
    </w:rPr>
  </w:style>
  <w:style w:type="character" w:customStyle="1" w:styleId="aff3">
    <w:name w:val="註解文字 字元"/>
    <w:link w:val="aff2"/>
    <w:semiHidden/>
    <w:rsid w:val="004C10A7"/>
    <w:rPr>
      <w:kern w:val="2"/>
      <w:sz w:val="24"/>
      <w:szCs w:val="24"/>
    </w:rPr>
  </w:style>
  <w:style w:type="character" w:customStyle="1" w:styleId="aff">
    <w:name w:val="純文字 字元"/>
    <w:link w:val="afe"/>
    <w:uiPriority w:val="99"/>
    <w:rsid w:val="00670F43"/>
    <w:rPr>
      <w:rFonts w:ascii="細明體" w:eastAsia="細明體" w:hAnsi="Courier New"/>
      <w:kern w:val="2"/>
      <w:sz w:val="24"/>
      <w:szCs w:val="24"/>
    </w:rPr>
  </w:style>
  <w:style w:type="paragraph" w:styleId="affc">
    <w:name w:val="Balloon Text"/>
    <w:basedOn w:val="a"/>
    <w:link w:val="affd"/>
    <w:rsid w:val="00CF1534"/>
    <w:rPr>
      <w:rFonts w:ascii="Cambria" w:hAnsi="Cambria"/>
      <w:sz w:val="18"/>
      <w:szCs w:val="18"/>
    </w:rPr>
  </w:style>
  <w:style w:type="character" w:customStyle="1" w:styleId="affd">
    <w:name w:val="註解方塊文字 字元"/>
    <w:link w:val="affc"/>
    <w:rsid w:val="00CF1534"/>
    <w:rPr>
      <w:rFonts w:ascii="Cambria" w:eastAsia="新細明體" w:hAnsi="Cambria" w:cs="Times New Roman"/>
      <w:kern w:val="2"/>
      <w:sz w:val="18"/>
      <w:szCs w:val="18"/>
    </w:rPr>
  </w:style>
  <w:style w:type="paragraph" w:customStyle="1" w:styleId="affe">
    <w:name w:val="（一）"/>
    <w:basedOn w:val="a"/>
    <w:link w:val="afff"/>
    <w:qFormat/>
    <w:rsid w:val="00515C3F"/>
    <w:pPr>
      <w:autoSpaceDE w:val="0"/>
      <w:autoSpaceDN w:val="0"/>
      <w:adjustRightInd w:val="0"/>
      <w:spacing w:line="440" w:lineRule="exact"/>
      <w:ind w:left="720"/>
      <w:jc w:val="both"/>
    </w:pPr>
    <w:rPr>
      <w:rFonts w:ascii="標楷體" w:eastAsia="標楷體"/>
      <w:kern w:val="0"/>
      <w:sz w:val="28"/>
      <w:szCs w:val="20"/>
    </w:rPr>
  </w:style>
  <w:style w:type="paragraph" w:styleId="afff0">
    <w:name w:val="List Paragraph"/>
    <w:basedOn w:val="a"/>
    <w:uiPriority w:val="34"/>
    <w:qFormat/>
    <w:rsid w:val="0015055D"/>
    <w:pPr>
      <w:ind w:leftChars="200" w:left="480"/>
    </w:pPr>
  </w:style>
  <w:style w:type="table" w:customStyle="1" w:styleId="-11">
    <w:name w:val="淺色格線 - 輔色 11"/>
    <w:basedOn w:val="a1"/>
    <w:uiPriority w:val="62"/>
    <w:rsid w:val="007E0A3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Web">
    <w:name w:val="Normal (Web)"/>
    <w:basedOn w:val="a"/>
    <w:uiPriority w:val="99"/>
    <w:unhideWhenUsed/>
    <w:rsid w:val="007E0A3B"/>
    <w:pPr>
      <w:widowControl/>
      <w:spacing w:before="100" w:beforeAutospacing="1" w:after="100" w:afterAutospacing="1"/>
    </w:pPr>
    <w:rPr>
      <w:rFonts w:ascii="新細明體" w:hAnsi="新細明體" w:cs="新細明體"/>
      <w:kern w:val="0"/>
    </w:rPr>
  </w:style>
  <w:style w:type="character" w:styleId="afff1">
    <w:name w:val="annotation reference"/>
    <w:basedOn w:val="a0"/>
    <w:rsid w:val="004E3971"/>
    <w:rPr>
      <w:sz w:val="18"/>
      <w:szCs w:val="18"/>
    </w:rPr>
  </w:style>
  <w:style w:type="paragraph" w:styleId="afff2">
    <w:name w:val="annotation subject"/>
    <w:basedOn w:val="aff2"/>
    <w:next w:val="aff2"/>
    <w:link w:val="afff3"/>
    <w:rsid w:val="004E3971"/>
    <w:rPr>
      <w:b/>
      <w:bCs/>
    </w:rPr>
  </w:style>
  <w:style w:type="character" w:customStyle="1" w:styleId="afff3">
    <w:name w:val="註解主旨 字元"/>
    <w:basedOn w:val="aff3"/>
    <w:link w:val="afff2"/>
    <w:rsid w:val="004E3971"/>
    <w:rPr>
      <w:b/>
      <w:bCs/>
      <w:kern w:val="2"/>
      <w:sz w:val="24"/>
      <w:szCs w:val="24"/>
    </w:rPr>
  </w:style>
  <w:style w:type="table" w:styleId="18">
    <w:name w:val="Table Grid 1"/>
    <w:basedOn w:val="a1"/>
    <w:rsid w:val="00E0745D"/>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12">
    <w:name w:val="內文1 字元"/>
    <w:link w:val="11"/>
    <w:rsid w:val="00CE4474"/>
    <w:rPr>
      <w:rFonts w:ascii="華康中楷體" w:eastAsia="標楷體"/>
      <w:snapToGrid w:val="0"/>
      <w:sz w:val="28"/>
    </w:rPr>
  </w:style>
  <w:style w:type="paragraph" w:customStyle="1" w:styleId="afff4">
    <w:name w:val="一、內文"/>
    <w:basedOn w:val="11"/>
    <w:link w:val="afff5"/>
    <w:qFormat/>
    <w:rsid w:val="00CE4474"/>
    <w:pPr>
      <w:adjustRightInd/>
      <w:snapToGrid/>
      <w:spacing w:before="0" w:line="500" w:lineRule="exact"/>
      <w:ind w:leftChars="177" w:left="177" w:firstLineChars="200" w:firstLine="200"/>
      <w:jc w:val="both"/>
      <w:textAlignment w:val="auto"/>
    </w:pPr>
    <w:rPr>
      <w:rFonts w:ascii="Times New Roman"/>
      <w:snapToGrid/>
      <w:szCs w:val="28"/>
    </w:rPr>
  </w:style>
  <w:style w:type="character" w:customStyle="1" w:styleId="afff5">
    <w:name w:val="一、內文 字元"/>
    <w:link w:val="afff4"/>
    <w:rsid w:val="00CE4474"/>
    <w:rPr>
      <w:rFonts w:eastAsia="標楷體"/>
      <w:sz w:val="28"/>
      <w:szCs w:val="28"/>
    </w:rPr>
  </w:style>
  <w:style w:type="paragraph" w:customStyle="1" w:styleId="2-5">
    <w:name w:val="標題2-5"/>
    <w:basedOn w:val="a"/>
    <w:link w:val="2-50"/>
    <w:qFormat/>
    <w:rsid w:val="00CE4474"/>
    <w:pPr>
      <w:keepNext/>
      <w:numPr>
        <w:numId w:val="2"/>
      </w:numPr>
      <w:spacing w:line="800" w:lineRule="exact"/>
      <w:outlineLvl w:val="1"/>
    </w:pPr>
    <w:rPr>
      <w:rFonts w:eastAsia="標楷體"/>
      <w:b/>
      <w:bCs/>
      <w:sz w:val="28"/>
      <w:szCs w:val="48"/>
    </w:rPr>
  </w:style>
  <w:style w:type="character" w:customStyle="1" w:styleId="2-50">
    <w:name w:val="標題2-5 字元"/>
    <w:link w:val="2-5"/>
    <w:rsid w:val="00CE4474"/>
    <w:rPr>
      <w:rFonts w:eastAsia="標楷體"/>
      <w:b/>
      <w:bCs/>
      <w:kern w:val="2"/>
      <w:sz w:val="28"/>
      <w:szCs w:val="48"/>
    </w:rPr>
  </w:style>
  <w:style w:type="character" w:customStyle="1" w:styleId="afff">
    <w:name w:val="（一） 字元"/>
    <w:link w:val="affe"/>
    <w:rsid w:val="00B67C8C"/>
    <w:rPr>
      <w:rFonts w:ascii="標楷體" w:eastAsia="標楷體"/>
      <w:sz w:val="28"/>
    </w:rPr>
  </w:style>
  <w:style w:type="paragraph" w:customStyle="1" w:styleId="1-1">
    <w:name w:val="小項1.-1"/>
    <w:basedOn w:val="a"/>
    <w:link w:val="1-10"/>
    <w:qFormat/>
    <w:rsid w:val="00B67C8C"/>
    <w:pPr>
      <w:numPr>
        <w:numId w:val="3"/>
      </w:numPr>
      <w:spacing w:line="500" w:lineRule="exact"/>
      <w:jc w:val="both"/>
    </w:pPr>
    <w:rPr>
      <w:rFonts w:eastAsia="標楷體"/>
      <w:kern w:val="0"/>
      <w:sz w:val="28"/>
      <w:szCs w:val="26"/>
    </w:rPr>
  </w:style>
  <w:style w:type="character" w:customStyle="1" w:styleId="1-10">
    <w:name w:val="小項1.-1 字元"/>
    <w:link w:val="1-1"/>
    <w:rsid w:val="00B67C8C"/>
    <w:rPr>
      <w:rFonts w:eastAsia="標楷體"/>
      <w:sz w:val="28"/>
      <w:szCs w:val="26"/>
    </w:rPr>
  </w:style>
  <w:style w:type="paragraph" w:customStyle="1" w:styleId="TableParagraph">
    <w:name w:val="Table Paragraph"/>
    <w:basedOn w:val="a"/>
    <w:uiPriority w:val="1"/>
    <w:qFormat/>
    <w:rsid w:val="001D1B38"/>
    <w:rPr>
      <w:rFonts w:ascii="標楷體" w:eastAsia="標楷體" w:hAnsi="標楷體" w:cs="標楷體"/>
      <w:kern w:val="0"/>
      <w:sz w:val="22"/>
      <w:szCs w:val="22"/>
      <w:lang w:eastAsia="en-US"/>
    </w:rPr>
  </w:style>
  <w:style w:type="character" w:customStyle="1" w:styleId="af5">
    <w:name w:val="本文 字元"/>
    <w:basedOn w:val="a0"/>
    <w:link w:val="af4"/>
    <w:uiPriority w:val="1"/>
    <w:rsid w:val="00C76F6A"/>
    <w:rPr>
      <w:rFonts w:ascii="標楷體" w:eastAsia="標楷體"/>
      <w:snapToGrid w:val="0"/>
      <w:sz w:val="40"/>
    </w:rPr>
  </w:style>
  <w:style w:type="paragraph" w:customStyle="1" w:styleId="afff6">
    <w:name w:val="公文(後續段落)"/>
    <w:basedOn w:val="a"/>
    <w:rsid w:val="00C76F6A"/>
    <w:pPr>
      <w:spacing w:line="500" w:lineRule="exact"/>
      <w:ind w:left="317"/>
    </w:pPr>
    <w:rPr>
      <w:rFonts w:eastAsia="標楷體"/>
      <w:sz w:val="32"/>
    </w:rPr>
  </w:style>
  <w:style w:type="character" w:styleId="afff7">
    <w:name w:val="Emphasis"/>
    <w:basedOn w:val="a0"/>
    <w:uiPriority w:val="20"/>
    <w:qFormat/>
    <w:rsid w:val="00D77DFE"/>
    <w:rPr>
      <w:i/>
      <w:iCs/>
      <w:strike w:val="0"/>
      <w:dstrike w:val="0"/>
      <w:u w:val="none"/>
      <w:effect w:val="none"/>
      <w:bdr w:val="none" w:sz="0" w:space="0" w:color="auto" w:frame="1"/>
    </w:rPr>
  </w:style>
  <w:style w:type="paragraph" w:customStyle="1" w:styleId="Default">
    <w:name w:val="Default"/>
    <w:rsid w:val="006104B5"/>
    <w:pPr>
      <w:widowControl w:val="0"/>
      <w:autoSpaceDE w:val="0"/>
      <w:autoSpaceDN w:val="0"/>
      <w:adjustRightInd w:val="0"/>
    </w:pPr>
    <w:rPr>
      <w:rFonts w:ascii="細明體" w:eastAsia="細明體" w:cs="細明體"/>
      <w:color w:val="000000"/>
      <w:sz w:val="24"/>
      <w:szCs w:val="24"/>
    </w:rPr>
  </w:style>
  <w:style w:type="paragraph" w:customStyle="1" w:styleId="111">
    <w:name w:val="1.1.1"/>
    <w:basedOn w:val="a"/>
    <w:rsid w:val="00072CF2"/>
    <w:pPr>
      <w:snapToGrid w:val="0"/>
      <w:spacing w:line="240" w:lineRule="exact"/>
    </w:pPr>
    <w:rPr>
      <w:rFonts w:ascii="新細明體" w:hAnsi="新細明體"/>
      <w:color w:val="000000"/>
      <w:sz w:val="16"/>
      <w:szCs w:val="16"/>
    </w:rPr>
  </w:style>
</w:styles>
</file>

<file path=word/webSettings.xml><?xml version="1.0" encoding="utf-8"?>
<w:webSettings xmlns:r="http://schemas.openxmlformats.org/officeDocument/2006/relationships" xmlns:w="http://schemas.openxmlformats.org/wordprocessingml/2006/main">
  <w:divs>
    <w:div w:id="99420693">
      <w:bodyDiv w:val="1"/>
      <w:marLeft w:val="0"/>
      <w:marRight w:val="0"/>
      <w:marTop w:val="0"/>
      <w:marBottom w:val="0"/>
      <w:divBdr>
        <w:top w:val="none" w:sz="0" w:space="0" w:color="auto"/>
        <w:left w:val="none" w:sz="0" w:space="0" w:color="auto"/>
        <w:bottom w:val="none" w:sz="0" w:space="0" w:color="auto"/>
        <w:right w:val="none" w:sz="0" w:space="0" w:color="auto"/>
      </w:divBdr>
    </w:div>
    <w:div w:id="570116400">
      <w:bodyDiv w:val="1"/>
      <w:marLeft w:val="0"/>
      <w:marRight w:val="0"/>
      <w:marTop w:val="0"/>
      <w:marBottom w:val="0"/>
      <w:divBdr>
        <w:top w:val="none" w:sz="0" w:space="0" w:color="auto"/>
        <w:left w:val="none" w:sz="0" w:space="0" w:color="auto"/>
        <w:bottom w:val="none" w:sz="0" w:space="0" w:color="auto"/>
        <w:right w:val="none" w:sz="0" w:space="0" w:color="auto"/>
      </w:divBdr>
      <w:divsChild>
        <w:div w:id="1082945825">
          <w:marLeft w:val="0"/>
          <w:marRight w:val="150"/>
          <w:marTop w:val="225"/>
          <w:marBottom w:val="0"/>
          <w:divBdr>
            <w:top w:val="none" w:sz="0" w:space="0" w:color="auto"/>
            <w:left w:val="none" w:sz="0" w:space="0" w:color="auto"/>
            <w:bottom w:val="none" w:sz="0" w:space="0" w:color="auto"/>
            <w:right w:val="none" w:sz="0" w:space="0" w:color="auto"/>
          </w:divBdr>
        </w:div>
      </w:divsChild>
    </w:div>
    <w:div w:id="711808452">
      <w:bodyDiv w:val="1"/>
      <w:marLeft w:val="0"/>
      <w:marRight w:val="0"/>
      <w:marTop w:val="0"/>
      <w:marBottom w:val="0"/>
      <w:divBdr>
        <w:top w:val="none" w:sz="0" w:space="0" w:color="auto"/>
        <w:left w:val="none" w:sz="0" w:space="0" w:color="auto"/>
        <w:bottom w:val="none" w:sz="0" w:space="0" w:color="auto"/>
        <w:right w:val="none" w:sz="0" w:space="0" w:color="auto"/>
      </w:divBdr>
      <w:divsChild>
        <w:div w:id="363528543">
          <w:marLeft w:val="0"/>
          <w:marRight w:val="150"/>
          <w:marTop w:val="225"/>
          <w:marBottom w:val="0"/>
          <w:divBdr>
            <w:top w:val="none" w:sz="0" w:space="0" w:color="auto"/>
            <w:left w:val="none" w:sz="0" w:space="0" w:color="auto"/>
            <w:bottom w:val="none" w:sz="0" w:space="0" w:color="auto"/>
            <w:right w:val="none" w:sz="0" w:space="0" w:color="auto"/>
          </w:divBdr>
        </w:div>
      </w:divsChild>
    </w:div>
    <w:div w:id="796726154">
      <w:bodyDiv w:val="1"/>
      <w:marLeft w:val="0"/>
      <w:marRight w:val="0"/>
      <w:marTop w:val="0"/>
      <w:marBottom w:val="0"/>
      <w:divBdr>
        <w:top w:val="none" w:sz="0" w:space="0" w:color="auto"/>
        <w:left w:val="none" w:sz="0" w:space="0" w:color="auto"/>
        <w:bottom w:val="none" w:sz="0" w:space="0" w:color="auto"/>
        <w:right w:val="none" w:sz="0" w:space="0" w:color="auto"/>
      </w:divBdr>
      <w:divsChild>
        <w:div w:id="681323235">
          <w:marLeft w:val="288"/>
          <w:marRight w:val="0"/>
          <w:marTop w:val="0"/>
          <w:marBottom w:val="0"/>
          <w:divBdr>
            <w:top w:val="none" w:sz="0" w:space="0" w:color="auto"/>
            <w:left w:val="none" w:sz="0" w:space="0" w:color="auto"/>
            <w:bottom w:val="none" w:sz="0" w:space="0" w:color="auto"/>
            <w:right w:val="none" w:sz="0" w:space="0" w:color="auto"/>
          </w:divBdr>
        </w:div>
        <w:div w:id="1399477802">
          <w:marLeft w:val="288"/>
          <w:marRight w:val="0"/>
          <w:marTop w:val="0"/>
          <w:marBottom w:val="0"/>
          <w:divBdr>
            <w:top w:val="none" w:sz="0" w:space="0" w:color="auto"/>
            <w:left w:val="none" w:sz="0" w:space="0" w:color="auto"/>
            <w:bottom w:val="none" w:sz="0" w:space="0" w:color="auto"/>
            <w:right w:val="none" w:sz="0" w:space="0" w:color="auto"/>
          </w:divBdr>
        </w:div>
        <w:div w:id="753429523">
          <w:marLeft w:val="288"/>
          <w:marRight w:val="0"/>
          <w:marTop w:val="0"/>
          <w:marBottom w:val="0"/>
          <w:divBdr>
            <w:top w:val="none" w:sz="0" w:space="0" w:color="auto"/>
            <w:left w:val="none" w:sz="0" w:space="0" w:color="auto"/>
            <w:bottom w:val="none" w:sz="0" w:space="0" w:color="auto"/>
            <w:right w:val="none" w:sz="0" w:space="0" w:color="auto"/>
          </w:divBdr>
        </w:div>
        <w:div w:id="1251042504">
          <w:marLeft w:val="288"/>
          <w:marRight w:val="0"/>
          <w:marTop w:val="0"/>
          <w:marBottom w:val="0"/>
          <w:divBdr>
            <w:top w:val="none" w:sz="0" w:space="0" w:color="auto"/>
            <w:left w:val="none" w:sz="0" w:space="0" w:color="auto"/>
            <w:bottom w:val="none" w:sz="0" w:space="0" w:color="auto"/>
            <w:right w:val="none" w:sz="0" w:space="0" w:color="auto"/>
          </w:divBdr>
        </w:div>
        <w:div w:id="1662657829">
          <w:marLeft w:val="288"/>
          <w:marRight w:val="0"/>
          <w:marTop w:val="0"/>
          <w:marBottom w:val="0"/>
          <w:divBdr>
            <w:top w:val="none" w:sz="0" w:space="0" w:color="auto"/>
            <w:left w:val="none" w:sz="0" w:space="0" w:color="auto"/>
            <w:bottom w:val="none" w:sz="0" w:space="0" w:color="auto"/>
            <w:right w:val="none" w:sz="0" w:space="0" w:color="auto"/>
          </w:divBdr>
        </w:div>
        <w:div w:id="479427245">
          <w:marLeft w:val="288"/>
          <w:marRight w:val="0"/>
          <w:marTop w:val="0"/>
          <w:marBottom w:val="0"/>
          <w:divBdr>
            <w:top w:val="none" w:sz="0" w:space="0" w:color="auto"/>
            <w:left w:val="none" w:sz="0" w:space="0" w:color="auto"/>
            <w:bottom w:val="none" w:sz="0" w:space="0" w:color="auto"/>
            <w:right w:val="none" w:sz="0" w:space="0" w:color="auto"/>
          </w:divBdr>
        </w:div>
        <w:div w:id="1816023867">
          <w:marLeft w:val="288"/>
          <w:marRight w:val="0"/>
          <w:marTop w:val="0"/>
          <w:marBottom w:val="0"/>
          <w:divBdr>
            <w:top w:val="none" w:sz="0" w:space="0" w:color="auto"/>
            <w:left w:val="none" w:sz="0" w:space="0" w:color="auto"/>
            <w:bottom w:val="none" w:sz="0" w:space="0" w:color="auto"/>
            <w:right w:val="none" w:sz="0" w:space="0" w:color="auto"/>
          </w:divBdr>
        </w:div>
        <w:div w:id="575818949">
          <w:marLeft w:val="288"/>
          <w:marRight w:val="0"/>
          <w:marTop w:val="0"/>
          <w:marBottom w:val="0"/>
          <w:divBdr>
            <w:top w:val="none" w:sz="0" w:space="0" w:color="auto"/>
            <w:left w:val="none" w:sz="0" w:space="0" w:color="auto"/>
            <w:bottom w:val="none" w:sz="0" w:space="0" w:color="auto"/>
            <w:right w:val="none" w:sz="0" w:space="0" w:color="auto"/>
          </w:divBdr>
        </w:div>
        <w:div w:id="1200169345">
          <w:marLeft w:val="288"/>
          <w:marRight w:val="0"/>
          <w:marTop w:val="0"/>
          <w:marBottom w:val="0"/>
          <w:divBdr>
            <w:top w:val="none" w:sz="0" w:space="0" w:color="auto"/>
            <w:left w:val="none" w:sz="0" w:space="0" w:color="auto"/>
            <w:bottom w:val="none" w:sz="0" w:space="0" w:color="auto"/>
            <w:right w:val="none" w:sz="0" w:space="0" w:color="auto"/>
          </w:divBdr>
        </w:div>
        <w:div w:id="1428692376">
          <w:marLeft w:val="288"/>
          <w:marRight w:val="0"/>
          <w:marTop w:val="0"/>
          <w:marBottom w:val="0"/>
          <w:divBdr>
            <w:top w:val="none" w:sz="0" w:space="0" w:color="auto"/>
            <w:left w:val="none" w:sz="0" w:space="0" w:color="auto"/>
            <w:bottom w:val="none" w:sz="0" w:space="0" w:color="auto"/>
            <w:right w:val="none" w:sz="0" w:space="0" w:color="auto"/>
          </w:divBdr>
        </w:div>
        <w:div w:id="1504392189">
          <w:marLeft w:val="288"/>
          <w:marRight w:val="0"/>
          <w:marTop w:val="0"/>
          <w:marBottom w:val="0"/>
          <w:divBdr>
            <w:top w:val="none" w:sz="0" w:space="0" w:color="auto"/>
            <w:left w:val="none" w:sz="0" w:space="0" w:color="auto"/>
            <w:bottom w:val="none" w:sz="0" w:space="0" w:color="auto"/>
            <w:right w:val="none" w:sz="0" w:space="0" w:color="auto"/>
          </w:divBdr>
        </w:div>
        <w:div w:id="256250543">
          <w:marLeft w:val="288"/>
          <w:marRight w:val="0"/>
          <w:marTop w:val="0"/>
          <w:marBottom w:val="0"/>
          <w:divBdr>
            <w:top w:val="none" w:sz="0" w:space="0" w:color="auto"/>
            <w:left w:val="none" w:sz="0" w:space="0" w:color="auto"/>
            <w:bottom w:val="none" w:sz="0" w:space="0" w:color="auto"/>
            <w:right w:val="none" w:sz="0" w:space="0" w:color="auto"/>
          </w:divBdr>
        </w:div>
        <w:div w:id="2146507004">
          <w:marLeft w:val="288"/>
          <w:marRight w:val="0"/>
          <w:marTop w:val="0"/>
          <w:marBottom w:val="0"/>
          <w:divBdr>
            <w:top w:val="none" w:sz="0" w:space="0" w:color="auto"/>
            <w:left w:val="none" w:sz="0" w:space="0" w:color="auto"/>
            <w:bottom w:val="none" w:sz="0" w:space="0" w:color="auto"/>
            <w:right w:val="none" w:sz="0" w:space="0" w:color="auto"/>
          </w:divBdr>
        </w:div>
        <w:div w:id="2064402623">
          <w:marLeft w:val="288"/>
          <w:marRight w:val="0"/>
          <w:marTop w:val="0"/>
          <w:marBottom w:val="0"/>
          <w:divBdr>
            <w:top w:val="none" w:sz="0" w:space="0" w:color="auto"/>
            <w:left w:val="none" w:sz="0" w:space="0" w:color="auto"/>
            <w:bottom w:val="none" w:sz="0" w:space="0" w:color="auto"/>
            <w:right w:val="none" w:sz="0" w:space="0" w:color="auto"/>
          </w:divBdr>
        </w:div>
        <w:div w:id="1679233252">
          <w:marLeft w:val="288"/>
          <w:marRight w:val="0"/>
          <w:marTop w:val="0"/>
          <w:marBottom w:val="0"/>
          <w:divBdr>
            <w:top w:val="none" w:sz="0" w:space="0" w:color="auto"/>
            <w:left w:val="none" w:sz="0" w:space="0" w:color="auto"/>
            <w:bottom w:val="none" w:sz="0" w:space="0" w:color="auto"/>
            <w:right w:val="none" w:sz="0" w:space="0" w:color="auto"/>
          </w:divBdr>
        </w:div>
        <w:div w:id="2115855382">
          <w:marLeft w:val="288"/>
          <w:marRight w:val="0"/>
          <w:marTop w:val="0"/>
          <w:marBottom w:val="0"/>
          <w:divBdr>
            <w:top w:val="none" w:sz="0" w:space="0" w:color="auto"/>
            <w:left w:val="none" w:sz="0" w:space="0" w:color="auto"/>
            <w:bottom w:val="none" w:sz="0" w:space="0" w:color="auto"/>
            <w:right w:val="none" w:sz="0" w:space="0" w:color="auto"/>
          </w:divBdr>
        </w:div>
        <w:div w:id="1251936445">
          <w:marLeft w:val="288"/>
          <w:marRight w:val="0"/>
          <w:marTop w:val="0"/>
          <w:marBottom w:val="0"/>
          <w:divBdr>
            <w:top w:val="none" w:sz="0" w:space="0" w:color="auto"/>
            <w:left w:val="none" w:sz="0" w:space="0" w:color="auto"/>
            <w:bottom w:val="none" w:sz="0" w:space="0" w:color="auto"/>
            <w:right w:val="none" w:sz="0" w:space="0" w:color="auto"/>
          </w:divBdr>
        </w:div>
        <w:div w:id="1005130827">
          <w:marLeft w:val="288"/>
          <w:marRight w:val="0"/>
          <w:marTop w:val="0"/>
          <w:marBottom w:val="0"/>
          <w:divBdr>
            <w:top w:val="none" w:sz="0" w:space="0" w:color="auto"/>
            <w:left w:val="none" w:sz="0" w:space="0" w:color="auto"/>
            <w:bottom w:val="none" w:sz="0" w:space="0" w:color="auto"/>
            <w:right w:val="none" w:sz="0" w:space="0" w:color="auto"/>
          </w:divBdr>
        </w:div>
        <w:div w:id="243299322">
          <w:marLeft w:val="288"/>
          <w:marRight w:val="0"/>
          <w:marTop w:val="0"/>
          <w:marBottom w:val="0"/>
          <w:divBdr>
            <w:top w:val="none" w:sz="0" w:space="0" w:color="auto"/>
            <w:left w:val="none" w:sz="0" w:space="0" w:color="auto"/>
            <w:bottom w:val="none" w:sz="0" w:space="0" w:color="auto"/>
            <w:right w:val="none" w:sz="0" w:space="0" w:color="auto"/>
          </w:divBdr>
        </w:div>
        <w:div w:id="1432626448">
          <w:marLeft w:val="288"/>
          <w:marRight w:val="0"/>
          <w:marTop w:val="0"/>
          <w:marBottom w:val="0"/>
          <w:divBdr>
            <w:top w:val="none" w:sz="0" w:space="0" w:color="auto"/>
            <w:left w:val="none" w:sz="0" w:space="0" w:color="auto"/>
            <w:bottom w:val="none" w:sz="0" w:space="0" w:color="auto"/>
            <w:right w:val="none" w:sz="0" w:space="0" w:color="auto"/>
          </w:divBdr>
        </w:div>
        <w:div w:id="2048337329">
          <w:marLeft w:val="288"/>
          <w:marRight w:val="0"/>
          <w:marTop w:val="0"/>
          <w:marBottom w:val="0"/>
          <w:divBdr>
            <w:top w:val="none" w:sz="0" w:space="0" w:color="auto"/>
            <w:left w:val="none" w:sz="0" w:space="0" w:color="auto"/>
            <w:bottom w:val="none" w:sz="0" w:space="0" w:color="auto"/>
            <w:right w:val="none" w:sz="0" w:space="0" w:color="auto"/>
          </w:divBdr>
        </w:div>
        <w:div w:id="2056007395">
          <w:marLeft w:val="288"/>
          <w:marRight w:val="0"/>
          <w:marTop w:val="0"/>
          <w:marBottom w:val="0"/>
          <w:divBdr>
            <w:top w:val="none" w:sz="0" w:space="0" w:color="auto"/>
            <w:left w:val="none" w:sz="0" w:space="0" w:color="auto"/>
            <w:bottom w:val="none" w:sz="0" w:space="0" w:color="auto"/>
            <w:right w:val="none" w:sz="0" w:space="0" w:color="auto"/>
          </w:divBdr>
        </w:div>
        <w:div w:id="1826386315">
          <w:marLeft w:val="288"/>
          <w:marRight w:val="0"/>
          <w:marTop w:val="0"/>
          <w:marBottom w:val="0"/>
          <w:divBdr>
            <w:top w:val="none" w:sz="0" w:space="0" w:color="auto"/>
            <w:left w:val="none" w:sz="0" w:space="0" w:color="auto"/>
            <w:bottom w:val="none" w:sz="0" w:space="0" w:color="auto"/>
            <w:right w:val="none" w:sz="0" w:space="0" w:color="auto"/>
          </w:divBdr>
        </w:div>
        <w:div w:id="150490760">
          <w:marLeft w:val="288"/>
          <w:marRight w:val="0"/>
          <w:marTop w:val="0"/>
          <w:marBottom w:val="0"/>
          <w:divBdr>
            <w:top w:val="none" w:sz="0" w:space="0" w:color="auto"/>
            <w:left w:val="none" w:sz="0" w:space="0" w:color="auto"/>
            <w:bottom w:val="none" w:sz="0" w:space="0" w:color="auto"/>
            <w:right w:val="none" w:sz="0" w:space="0" w:color="auto"/>
          </w:divBdr>
        </w:div>
        <w:div w:id="1670328419">
          <w:marLeft w:val="288"/>
          <w:marRight w:val="0"/>
          <w:marTop w:val="0"/>
          <w:marBottom w:val="0"/>
          <w:divBdr>
            <w:top w:val="none" w:sz="0" w:space="0" w:color="auto"/>
            <w:left w:val="none" w:sz="0" w:space="0" w:color="auto"/>
            <w:bottom w:val="none" w:sz="0" w:space="0" w:color="auto"/>
            <w:right w:val="none" w:sz="0" w:space="0" w:color="auto"/>
          </w:divBdr>
        </w:div>
        <w:div w:id="1726298940">
          <w:marLeft w:val="288"/>
          <w:marRight w:val="0"/>
          <w:marTop w:val="0"/>
          <w:marBottom w:val="0"/>
          <w:divBdr>
            <w:top w:val="none" w:sz="0" w:space="0" w:color="auto"/>
            <w:left w:val="none" w:sz="0" w:space="0" w:color="auto"/>
            <w:bottom w:val="none" w:sz="0" w:space="0" w:color="auto"/>
            <w:right w:val="none" w:sz="0" w:space="0" w:color="auto"/>
          </w:divBdr>
        </w:div>
        <w:div w:id="93597957">
          <w:marLeft w:val="288"/>
          <w:marRight w:val="0"/>
          <w:marTop w:val="0"/>
          <w:marBottom w:val="0"/>
          <w:divBdr>
            <w:top w:val="none" w:sz="0" w:space="0" w:color="auto"/>
            <w:left w:val="none" w:sz="0" w:space="0" w:color="auto"/>
            <w:bottom w:val="none" w:sz="0" w:space="0" w:color="auto"/>
            <w:right w:val="none" w:sz="0" w:space="0" w:color="auto"/>
          </w:divBdr>
        </w:div>
        <w:div w:id="667057454">
          <w:marLeft w:val="288"/>
          <w:marRight w:val="0"/>
          <w:marTop w:val="0"/>
          <w:marBottom w:val="0"/>
          <w:divBdr>
            <w:top w:val="none" w:sz="0" w:space="0" w:color="auto"/>
            <w:left w:val="none" w:sz="0" w:space="0" w:color="auto"/>
            <w:bottom w:val="none" w:sz="0" w:space="0" w:color="auto"/>
            <w:right w:val="none" w:sz="0" w:space="0" w:color="auto"/>
          </w:divBdr>
        </w:div>
        <w:div w:id="39138895">
          <w:marLeft w:val="288"/>
          <w:marRight w:val="0"/>
          <w:marTop w:val="0"/>
          <w:marBottom w:val="0"/>
          <w:divBdr>
            <w:top w:val="none" w:sz="0" w:space="0" w:color="auto"/>
            <w:left w:val="none" w:sz="0" w:space="0" w:color="auto"/>
            <w:bottom w:val="none" w:sz="0" w:space="0" w:color="auto"/>
            <w:right w:val="none" w:sz="0" w:space="0" w:color="auto"/>
          </w:divBdr>
        </w:div>
        <w:div w:id="94599877">
          <w:marLeft w:val="288"/>
          <w:marRight w:val="0"/>
          <w:marTop w:val="0"/>
          <w:marBottom w:val="0"/>
          <w:divBdr>
            <w:top w:val="none" w:sz="0" w:space="0" w:color="auto"/>
            <w:left w:val="none" w:sz="0" w:space="0" w:color="auto"/>
            <w:bottom w:val="none" w:sz="0" w:space="0" w:color="auto"/>
            <w:right w:val="none" w:sz="0" w:space="0" w:color="auto"/>
          </w:divBdr>
        </w:div>
        <w:div w:id="47189980">
          <w:marLeft w:val="288"/>
          <w:marRight w:val="0"/>
          <w:marTop w:val="0"/>
          <w:marBottom w:val="0"/>
          <w:divBdr>
            <w:top w:val="none" w:sz="0" w:space="0" w:color="auto"/>
            <w:left w:val="none" w:sz="0" w:space="0" w:color="auto"/>
            <w:bottom w:val="none" w:sz="0" w:space="0" w:color="auto"/>
            <w:right w:val="none" w:sz="0" w:space="0" w:color="auto"/>
          </w:divBdr>
        </w:div>
        <w:div w:id="1894148355">
          <w:marLeft w:val="288"/>
          <w:marRight w:val="0"/>
          <w:marTop w:val="0"/>
          <w:marBottom w:val="0"/>
          <w:divBdr>
            <w:top w:val="none" w:sz="0" w:space="0" w:color="auto"/>
            <w:left w:val="none" w:sz="0" w:space="0" w:color="auto"/>
            <w:bottom w:val="none" w:sz="0" w:space="0" w:color="auto"/>
            <w:right w:val="none" w:sz="0" w:space="0" w:color="auto"/>
          </w:divBdr>
        </w:div>
        <w:div w:id="1079643581">
          <w:marLeft w:val="288"/>
          <w:marRight w:val="0"/>
          <w:marTop w:val="0"/>
          <w:marBottom w:val="0"/>
          <w:divBdr>
            <w:top w:val="none" w:sz="0" w:space="0" w:color="auto"/>
            <w:left w:val="none" w:sz="0" w:space="0" w:color="auto"/>
            <w:bottom w:val="none" w:sz="0" w:space="0" w:color="auto"/>
            <w:right w:val="none" w:sz="0" w:space="0" w:color="auto"/>
          </w:divBdr>
        </w:div>
        <w:div w:id="242489311">
          <w:marLeft w:val="288"/>
          <w:marRight w:val="0"/>
          <w:marTop w:val="0"/>
          <w:marBottom w:val="0"/>
          <w:divBdr>
            <w:top w:val="none" w:sz="0" w:space="0" w:color="auto"/>
            <w:left w:val="none" w:sz="0" w:space="0" w:color="auto"/>
            <w:bottom w:val="none" w:sz="0" w:space="0" w:color="auto"/>
            <w:right w:val="none" w:sz="0" w:space="0" w:color="auto"/>
          </w:divBdr>
        </w:div>
        <w:div w:id="1681933248">
          <w:marLeft w:val="288"/>
          <w:marRight w:val="0"/>
          <w:marTop w:val="0"/>
          <w:marBottom w:val="0"/>
          <w:divBdr>
            <w:top w:val="none" w:sz="0" w:space="0" w:color="auto"/>
            <w:left w:val="none" w:sz="0" w:space="0" w:color="auto"/>
            <w:bottom w:val="none" w:sz="0" w:space="0" w:color="auto"/>
            <w:right w:val="none" w:sz="0" w:space="0" w:color="auto"/>
          </w:divBdr>
        </w:div>
        <w:div w:id="1216772212">
          <w:marLeft w:val="288"/>
          <w:marRight w:val="0"/>
          <w:marTop w:val="0"/>
          <w:marBottom w:val="0"/>
          <w:divBdr>
            <w:top w:val="none" w:sz="0" w:space="0" w:color="auto"/>
            <w:left w:val="none" w:sz="0" w:space="0" w:color="auto"/>
            <w:bottom w:val="none" w:sz="0" w:space="0" w:color="auto"/>
            <w:right w:val="none" w:sz="0" w:space="0" w:color="auto"/>
          </w:divBdr>
        </w:div>
        <w:div w:id="937713199">
          <w:marLeft w:val="288"/>
          <w:marRight w:val="0"/>
          <w:marTop w:val="0"/>
          <w:marBottom w:val="0"/>
          <w:divBdr>
            <w:top w:val="none" w:sz="0" w:space="0" w:color="auto"/>
            <w:left w:val="none" w:sz="0" w:space="0" w:color="auto"/>
            <w:bottom w:val="none" w:sz="0" w:space="0" w:color="auto"/>
            <w:right w:val="none" w:sz="0" w:space="0" w:color="auto"/>
          </w:divBdr>
        </w:div>
        <w:div w:id="1134517250">
          <w:marLeft w:val="288"/>
          <w:marRight w:val="0"/>
          <w:marTop w:val="0"/>
          <w:marBottom w:val="0"/>
          <w:divBdr>
            <w:top w:val="none" w:sz="0" w:space="0" w:color="auto"/>
            <w:left w:val="none" w:sz="0" w:space="0" w:color="auto"/>
            <w:bottom w:val="none" w:sz="0" w:space="0" w:color="auto"/>
            <w:right w:val="none" w:sz="0" w:space="0" w:color="auto"/>
          </w:divBdr>
        </w:div>
        <w:div w:id="1232497305">
          <w:marLeft w:val="288"/>
          <w:marRight w:val="0"/>
          <w:marTop w:val="0"/>
          <w:marBottom w:val="0"/>
          <w:divBdr>
            <w:top w:val="none" w:sz="0" w:space="0" w:color="auto"/>
            <w:left w:val="none" w:sz="0" w:space="0" w:color="auto"/>
            <w:bottom w:val="none" w:sz="0" w:space="0" w:color="auto"/>
            <w:right w:val="none" w:sz="0" w:space="0" w:color="auto"/>
          </w:divBdr>
        </w:div>
        <w:div w:id="240258999">
          <w:marLeft w:val="288"/>
          <w:marRight w:val="0"/>
          <w:marTop w:val="0"/>
          <w:marBottom w:val="0"/>
          <w:divBdr>
            <w:top w:val="none" w:sz="0" w:space="0" w:color="auto"/>
            <w:left w:val="none" w:sz="0" w:space="0" w:color="auto"/>
            <w:bottom w:val="none" w:sz="0" w:space="0" w:color="auto"/>
            <w:right w:val="none" w:sz="0" w:space="0" w:color="auto"/>
          </w:divBdr>
        </w:div>
        <w:div w:id="1707634185">
          <w:marLeft w:val="288"/>
          <w:marRight w:val="0"/>
          <w:marTop w:val="0"/>
          <w:marBottom w:val="0"/>
          <w:divBdr>
            <w:top w:val="none" w:sz="0" w:space="0" w:color="auto"/>
            <w:left w:val="none" w:sz="0" w:space="0" w:color="auto"/>
            <w:bottom w:val="none" w:sz="0" w:space="0" w:color="auto"/>
            <w:right w:val="none" w:sz="0" w:space="0" w:color="auto"/>
          </w:divBdr>
        </w:div>
        <w:div w:id="106242214">
          <w:marLeft w:val="288"/>
          <w:marRight w:val="0"/>
          <w:marTop w:val="0"/>
          <w:marBottom w:val="0"/>
          <w:divBdr>
            <w:top w:val="none" w:sz="0" w:space="0" w:color="auto"/>
            <w:left w:val="none" w:sz="0" w:space="0" w:color="auto"/>
            <w:bottom w:val="none" w:sz="0" w:space="0" w:color="auto"/>
            <w:right w:val="none" w:sz="0" w:space="0" w:color="auto"/>
          </w:divBdr>
        </w:div>
        <w:div w:id="231428024">
          <w:marLeft w:val="288"/>
          <w:marRight w:val="0"/>
          <w:marTop w:val="0"/>
          <w:marBottom w:val="0"/>
          <w:divBdr>
            <w:top w:val="none" w:sz="0" w:space="0" w:color="auto"/>
            <w:left w:val="none" w:sz="0" w:space="0" w:color="auto"/>
            <w:bottom w:val="none" w:sz="0" w:space="0" w:color="auto"/>
            <w:right w:val="none" w:sz="0" w:space="0" w:color="auto"/>
          </w:divBdr>
        </w:div>
        <w:div w:id="1739665121">
          <w:marLeft w:val="288"/>
          <w:marRight w:val="0"/>
          <w:marTop w:val="0"/>
          <w:marBottom w:val="0"/>
          <w:divBdr>
            <w:top w:val="none" w:sz="0" w:space="0" w:color="auto"/>
            <w:left w:val="none" w:sz="0" w:space="0" w:color="auto"/>
            <w:bottom w:val="none" w:sz="0" w:space="0" w:color="auto"/>
            <w:right w:val="none" w:sz="0" w:space="0" w:color="auto"/>
          </w:divBdr>
        </w:div>
        <w:div w:id="277836670">
          <w:marLeft w:val="288"/>
          <w:marRight w:val="0"/>
          <w:marTop w:val="0"/>
          <w:marBottom w:val="0"/>
          <w:divBdr>
            <w:top w:val="none" w:sz="0" w:space="0" w:color="auto"/>
            <w:left w:val="none" w:sz="0" w:space="0" w:color="auto"/>
            <w:bottom w:val="none" w:sz="0" w:space="0" w:color="auto"/>
            <w:right w:val="none" w:sz="0" w:space="0" w:color="auto"/>
          </w:divBdr>
        </w:div>
        <w:div w:id="1486165584">
          <w:marLeft w:val="288"/>
          <w:marRight w:val="0"/>
          <w:marTop w:val="0"/>
          <w:marBottom w:val="0"/>
          <w:divBdr>
            <w:top w:val="none" w:sz="0" w:space="0" w:color="auto"/>
            <w:left w:val="none" w:sz="0" w:space="0" w:color="auto"/>
            <w:bottom w:val="none" w:sz="0" w:space="0" w:color="auto"/>
            <w:right w:val="none" w:sz="0" w:space="0" w:color="auto"/>
          </w:divBdr>
        </w:div>
        <w:div w:id="3021864">
          <w:marLeft w:val="288"/>
          <w:marRight w:val="0"/>
          <w:marTop w:val="0"/>
          <w:marBottom w:val="0"/>
          <w:divBdr>
            <w:top w:val="none" w:sz="0" w:space="0" w:color="auto"/>
            <w:left w:val="none" w:sz="0" w:space="0" w:color="auto"/>
            <w:bottom w:val="none" w:sz="0" w:space="0" w:color="auto"/>
            <w:right w:val="none" w:sz="0" w:space="0" w:color="auto"/>
          </w:divBdr>
        </w:div>
      </w:divsChild>
    </w:div>
    <w:div w:id="840462409">
      <w:bodyDiv w:val="1"/>
      <w:marLeft w:val="0"/>
      <w:marRight w:val="0"/>
      <w:marTop w:val="0"/>
      <w:marBottom w:val="0"/>
      <w:divBdr>
        <w:top w:val="none" w:sz="0" w:space="0" w:color="auto"/>
        <w:left w:val="none" w:sz="0" w:space="0" w:color="auto"/>
        <w:bottom w:val="none" w:sz="0" w:space="0" w:color="auto"/>
        <w:right w:val="none" w:sz="0" w:space="0" w:color="auto"/>
      </w:divBdr>
      <w:divsChild>
        <w:div w:id="2026639065">
          <w:marLeft w:val="0"/>
          <w:marRight w:val="0"/>
          <w:marTop w:val="0"/>
          <w:marBottom w:val="0"/>
          <w:divBdr>
            <w:top w:val="none" w:sz="0" w:space="0" w:color="auto"/>
            <w:left w:val="none" w:sz="0" w:space="0" w:color="auto"/>
            <w:bottom w:val="none" w:sz="0" w:space="0" w:color="auto"/>
            <w:right w:val="none" w:sz="0" w:space="0" w:color="auto"/>
          </w:divBdr>
          <w:divsChild>
            <w:div w:id="501554935">
              <w:marLeft w:val="0"/>
              <w:marRight w:val="0"/>
              <w:marTop w:val="0"/>
              <w:marBottom w:val="0"/>
              <w:divBdr>
                <w:top w:val="none" w:sz="0" w:space="0" w:color="auto"/>
                <w:left w:val="none" w:sz="0" w:space="0" w:color="auto"/>
                <w:bottom w:val="none" w:sz="0" w:space="0" w:color="auto"/>
                <w:right w:val="none" w:sz="0" w:space="0" w:color="auto"/>
              </w:divBdr>
              <w:divsChild>
                <w:div w:id="806899918">
                  <w:marLeft w:val="0"/>
                  <w:marRight w:val="0"/>
                  <w:marTop w:val="0"/>
                  <w:marBottom w:val="0"/>
                  <w:divBdr>
                    <w:top w:val="none" w:sz="0" w:space="0" w:color="auto"/>
                    <w:left w:val="none" w:sz="0" w:space="0" w:color="auto"/>
                    <w:bottom w:val="none" w:sz="0" w:space="0" w:color="auto"/>
                    <w:right w:val="none" w:sz="0" w:space="0" w:color="auto"/>
                  </w:divBdr>
                  <w:divsChild>
                    <w:div w:id="257252303">
                      <w:marLeft w:val="0"/>
                      <w:marRight w:val="0"/>
                      <w:marTop w:val="0"/>
                      <w:marBottom w:val="0"/>
                      <w:divBdr>
                        <w:top w:val="none" w:sz="0" w:space="0" w:color="auto"/>
                        <w:left w:val="none" w:sz="0" w:space="0" w:color="auto"/>
                        <w:bottom w:val="none" w:sz="0" w:space="0" w:color="auto"/>
                        <w:right w:val="none" w:sz="0" w:space="0" w:color="auto"/>
                      </w:divBdr>
                      <w:divsChild>
                        <w:div w:id="1805804224">
                          <w:marLeft w:val="0"/>
                          <w:marRight w:val="0"/>
                          <w:marTop w:val="0"/>
                          <w:marBottom w:val="0"/>
                          <w:divBdr>
                            <w:top w:val="none" w:sz="0" w:space="0" w:color="auto"/>
                            <w:left w:val="none" w:sz="0" w:space="0" w:color="auto"/>
                            <w:bottom w:val="none" w:sz="0" w:space="0" w:color="auto"/>
                            <w:right w:val="none" w:sz="0" w:space="0" w:color="auto"/>
                          </w:divBdr>
                          <w:divsChild>
                            <w:div w:id="1764912332">
                              <w:marLeft w:val="0"/>
                              <w:marRight w:val="0"/>
                              <w:marTop w:val="0"/>
                              <w:marBottom w:val="0"/>
                              <w:divBdr>
                                <w:top w:val="none" w:sz="0" w:space="0" w:color="auto"/>
                                <w:left w:val="none" w:sz="0" w:space="0" w:color="auto"/>
                                <w:bottom w:val="none" w:sz="0" w:space="0" w:color="auto"/>
                                <w:right w:val="none" w:sz="0" w:space="0" w:color="auto"/>
                              </w:divBdr>
                              <w:divsChild>
                                <w:div w:id="110815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898110">
      <w:bodyDiv w:val="1"/>
      <w:marLeft w:val="0"/>
      <w:marRight w:val="0"/>
      <w:marTop w:val="0"/>
      <w:marBottom w:val="0"/>
      <w:divBdr>
        <w:top w:val="none" w:sz="0" w:space="0" w:color="auto"/>
        <w:left w:val="none" w:sz="0" w:space="0" w:color="auto"/>
        <w:bottom w:val="none" w:sz="0" w:space="0" w:color="auto"/>
        <w:right w:val="none" w:sz="0" w:space="0" w:color="auto"/>
      </w:divBdr>
      <w:divsChild>
        <w:div w:id="1440684052">
          <w:marLeft w:val="288"/>
          <w:marRight w:val="0"/>
          <w:marTop w:val="0"/>
          <w:marBottom w:val="0"/>
          <w:divBdr>
            <w:top w:val="none" w:sz="0" w:space="0" w:color="auto"/>
            <w:left w:val="none" w:sz="0" w:space="0" w:color="auto"/>
            <w:bottom w:val="none" w:sz="0" w:space="0" w:color="auto"/>
            <w:right w:val="none" w:sz="0" w:space="0" w:color="auto"/>
          </w:divBdr>
        </w:div>
        <w:div w:id="1043677548">
          <w:marLeft w:val="288"/>
          <w:marRight w:val="0"/>
          <w:marTop w:val="0"/>
          <w:marBottom w:val="0"/>
          <w:divBdr>
            <w:top w:val="none" w:sz="0" w:space="0" w:color="auto"/>
            <w:left w:val="none" w:sz="0" w:space="0" w:color="auto"/>
            <w:bottom w:val="none" w:sz="0" w:space="0" w:color="auto"/>
            <w:right w:val="none" w:sz="0" w:space="0" w:color="auto"/>
          </w:divBdr>
        </w:div>
        <w:div w:id="1759784426">
          <w:marLeft w:val="288"/>
          <w:marRight w:val="0"/>
          <w:marTop w:val="0"/>
          <w:marBottom w:val="0"/>
          <w:divBdr>
            <w:top w:val="none" w:sz="0" w:space="0" w:color="auto"/>
            <w:left w:val="none" w:sz="0" w:space="0" w:color="auto"/>
            <w:bottom w:val="none" w:sz="0" w:space="0" w:color="auto"/>
            <w:right w:val="none" w:sz="0" w:space="0" w:color="auto"/>
          </w:divBdr>
        </w:div>
        <w:div w:id="2015106916">
          <w:marLeft w:val="288"/>
          <w:marRight w:val="0"/>
          <w:marTop w:val="0"/>
          <w:marBottom w:val="0"/>
          <w:divBdr>
            <w:top w:val="none" w:sz="0" w:space="0" w:color="auto"/>
            <w:left w:val="none" w:sz="0" w:space="0" w:color="auto"/>
            <w:bottom w:val="none" w:sz="0" w:space="0" w:color="auto"/>
            <w:right w:val="none" w:sz="0" w:space="0" w:color="auto"/>
          </w:divBdr>
        </w:div>
        <w:div w:id="1697073815">
          <w:marLeft w:val="288"/>
          <w:marRight w:val="0"/>
          <w:marTop w:val="0"/>
          <w:marBottom w:val="0"/>
          <w:divBdr>
            <w:top w:val="none" w:sz="0" w:space="0" w:color="auto"/>
            <w:left w:val="none" w:sz="0" w:space="0" w:color="auto"/>
            <w:bottom w:val="none" w:sz="0" w:space="0" w:color="auto"/>
            <w:right w:val="none" w:sz="0" w:space="0" w:color="auto"/>
          </w:divBdr>
        </w:div>
        <w:div w:id="731268267">
          <w:marLeft w:val="288"/>
          <w:marRight w:val="0"/>
          <w:marTop w:val="0"/>
          <w:marBottom w:val="0"/>
          <w:divBdr>
            <w:top w:val="none" w:sz="0" w:space="0" w:color="auto"/>
            <w:left w:val="none" w:sz="0" w:space="0" w:color="auto"/>
            <w:bottom w:val="none" w:sz="0" w:space="0" w:color="auto"/>
            <w:right w:val="none" w:sz="0" w:space="0" w:color="auto"/>
          </w:divBdr>
        </w:div>
        <w:div w:id="8412834">
          <w:marLeft w:val="288"/>
          <w:marRight w:val="0"/>
          <w:marTop w:val="0"/>
          <w:marBottom w:val="0"/>
          <w:divBdr>
            <w:top w:val="none" w:sz="0" w:space="0" w:color="auto"/>
            <w:left w:val="none" w:sz="0" w:space="0" w:color="auto"/>
            <w:bottom w:val="none" w:sz="0" w:space="0" w:color="auto"/>
            <w:right w:val="none" w:sz="0" w:space="0" w:color="auto"/>
          </w:divBdr>
        </w:div>
        <w:div w:id="67659516">
          <w:marLeft w:val="288"/>
          <w:marRight w:val="0"/>
          <w:marTop w:val="0"/>
          <w:marBottom w:val="0"/>
          <w:divBdr>
            <w:top w:val="none" w:sz="0" w:space="0" w:color="auto"/>
            <w:left w:val="none" w:sz="0" w:space="0" w:color="auto"/>
            <w:bottom w:val="none" w:sz="0" w:space="0" w:color="auto"/>
            <w:right w:val="none" w:sz="0" w:space="0" w:color="auto"/>
          </w:divBdr>
        </w:div>
        <w:div w:id="1791775978">
          <w:marLeft w:val="288"/>
          <w:marRight w:val="0"/>
          <w:marTop w:val="0"/>
          <w:marBottom w:val="0"/>
          <w:divBdr>
            <w:top w:val="none" w:sz="0" w:space="0" w:color="auto"/>
            <w:left w:val="none" w:sz="0" w:space="0" w:color="auto"/>
            <w:bottom w:val="none" w:sz="0" w:space="0" w:color="auto"/>
            <w:right w:val="none" w:sz="0" w:space="0" w:color="auto"/>
          </w:divBdr>
        </w:div>
        <w:div w:id="949823847">
          <w:marLeft w:val="288"/>
          <w:marRight w:val="0"/>
          <w:marTop w:val="0"/>
          <w:marBottom w:val="0"/>
          <w:divBdr>
            <w:top w:val="none" w:sz="0" w:space="0" w:color="auto"/>
            <w:left w:val="none" w:sz="0" w:space="0" w:color="auto"/>
            <w:bottom w:val="none" w:sz="0" w:space="0" w:color="auto"/>
            <w:right w:val="none" w:sz="0" w:space="0" w:color="auto"/>
          </w:divBdr>
        </w:div>
        <w:div w:id="1744176079">
          <w:marLeft w:val="288"/>
          <w:marRight w:val="0"/>
          <w:marTop w:val="0"/>
          <w:marBottom w:val="0"/>
          <w:divBdr>
            <w:top w:val="none" w:sz="0" w:space="0" w:color="auto"/>
            <w:left w:val="none" w:sz="0" w:space="0" w:color="auto"/>
            <w:bottom w:val="none" w:sz="0" w:space="0" w:color="auto"/>
            <w:right w:val="none" w:sz="0" w:space="0" w:color="auto"/>
          </w:divBdr>
        </w:div>
        <w:div w:id="617108096">
          <w:marLeft w:val="288"/>
          <w:marRight w:val="0"/>
          <w:marTop w:val="0"/>
          <w:marBottom w:val="0"/>
          <w:divBdr>
            <w:top w:val="none" w:sz="0" w:space="0" w:color="auto"/>
            <w:left w:val="none" w:sz="0" w:space="0" w:color="auto"/>
            <w:bottom w:val="none" w:sz="0" w:space="0" w:color="auto"/>
            <w:right w:val="none" w:sz="0" w:space="0" w:color="auto"/>
          </w:divBdr>
        </w:div>
        <w:div w:id="291598397">
          <w:marLeft w:val="288"/>
          <w:marRight w:val="0"/>
          <w:marTop w:val="0"/>
          <w:marBottom w:val="0"/>
          <w:divBdr>
            <w:top w:val="none" w:sz="0" w:space="0" w:color="auto"/>
            <w:left w:val="none" w:sz="0" w:space="0" w:color="auto"/>
            <w:bottom w:val="none" w:sz="0" w:space="0" w:color="auto"/>
            <w:right w:val="none" w:sz="0" w:space="0" w:color="auto"/>
          </w:divBdr>
        </w:div>
        <w:div w:id="2106336895">
          <w:marLeft w:val="288"/>
          <w:marRight w:val="0"/>
          <w:marTop w:val="0"/>
          <w:marBottom w:val="0"/>
          <w:divBdr>
            <w:top w:val="none" w:sz="0" w:space="0" w:color="auto"/>
            <w:left w:val="none" w:sz="0" w:space="0" w:color="auto"/>
            <w:bottom w:val="none" w:sz="0" w:space="0" w:color="auto"/>
            <w:right w:val="none" w:sz="0" w:space="0" w:color="auto"/>
          </w:divBdr>
        </w:div>
        <w:div w:id="1692536218">
          <w:marLeft w:val="288"/>
          <w:marRight w:val="0"/>
          <w:marTop w:val="0"/>
          <w:marBottom w:val="0"/>
          <w:divBdr>
            <w:top w:val="none" w:sz="0" w:space="0" w:color="auto"/>
            <w:left w:val="none" w:sz="0" w:space="0" w:color="auto"/>
            <w:bottom w:val="none" w:sz="0" w:space="0" w:color="auto"/>
            <w:right w:val="none" w:sz="0" w:space="0" w:color="auto"/>
          </w:divBdr>
        </w:div>
        <w:div w:id="1647203667">
          <w:marLeft w:val="288"/>
          <w:marRight w:val="0"/>
          <w:marTop w:val="0"/>
          <w:marBottom w:val="0"/>
          <w:divBdr>
            <w:top w:val="none" w:sz="0" w:space="0" w:color="auto"/>
            <w:left w:val="none" w:sz="0" w:space="0" w:color="auto"/>
            <w:bottom w:val="none" w:sz="0" w:space="0" w:color="auto"/>
            <w:right w:val="none" w:sz="0" w:space="0" w:color="auto"/>
          </w:divBdr>
        </w:div>
        <w:div w:id="1776751186">
          <w:marLeft w:val="288"/>
          <w:marRight w:val="0"/>
          <w:marTop w:val="0"/>
          <w:marBottom w:val="0"/>
          <w:divBdr>
            <w:top w:val="none" w:sz="0" w:space="0" w:color="auto"/>
            <w:left w:val="none" w:sz="0" w:space="0" w:color="auto"/>
            <w:bottom w:val="none" w:sz="0" w:space="0" w:color="auto"/>
            <w:right w:val="none" w:sz="0" w:space="0" w:color="auto"/>
          </w:divBdr>
        </w:div>
        <w:div w:id="1614240228">
          <w:marLeft w:val="288"/>
          <w:marRight w:val="0"/>
          <w:marTop w:val="0"/>
          <w:marBottom w:val="0"/>
          <w:divBdr>
            <w:top w:val="none" w:sz="0" w:space="0" w:color="auto"/>
            <w:left w:val="none" w:sz="0" w:space="0" w:color="auto"/>
            <w:bottom w:val="none" w:sz="0" w:space="0" w:color="auto"/>
            <w:right w:val="none" w:sz="0" w:space="0" w:color="auto"/>
          </w:divBdr>
        </w:div>
        <w:div w:id="297079079">
          <w:marLeft w:val="288"/>
          <w:marRight w:val="0"/>
          <w:marTop w:val="0"/>
          <w:marBottom w:val="0"/>
          <w:divBdr>
            <w:top w:val="none" w:sz="0" w:space="0" w:color="auto"/>
            <w:left w:val="none" w:sz="0" w:space="0" w:color="auto"/>
            <w:bottom w:val="none" w:sz="0" w:space="0" w:color="auto"/>
            <w:right w:val="none" w:sz="0" w:space="0" w:color="auto"/>
          </w:divBdr>
        </w:div>
        <w:div w:id="308631803">
          <w:marLeft w:val="288"/>
          <w:marRight w:val="0"/>
          <w:marTop w:val="0"/>
          <w:marBottom w:val="0"/>
          <w:divBdr>
            <w:top w:val="none" w:sz="0" w:space="0" w:color="auto"/>
            <w:left w:val="none" w:sz="0" w:space="0" w:color="auto"/>
            <w:bottom w:val="none" w:sz="0" w:space="0" w:color="auto"/>
            <w:right w:val="none" w:sz="0" w:space="0" w:color="auto"/>
          </w:divBdr>
        </w:div>
        <w:div w:id="895898286">
          <w:marLeft w:val="288"/>
          <w:marRight w:val="0"/>
          <w:marTop w:val="0"/>
          <w:marBottom w:val="0"/>
          <w:divBdr>
            <w:top w:val="none" w:sz="0" w:space="0" w:color="auto"/>
            <w:left w:val="none" w:sz="0" w:space="0" w:color="auto"/>
            <w:bottom w:val="none" w:sz="0" w:space="0" w:color="auto"/>
            <w:right w:val="none" w:sz="0" w:space="0" w:color="auto"/>
          </w:divBdr>
        </w:div>
        <w:div w:id="221914625">
          <w:marLeft w:val="288"/>
          <w:marRight w:val="0"/>
          <w:marTop w:val="0"/>
          <w:marBottom w:val="0"/>
          <w:divBdr>
            <w:top w:val="none" w:sz="0" w:space="0" w:color="auto"/>
            <w:left w:val="none" w:sz="0" w:space="0" w:color="auto"/>
            <w:bottom w:val="none" w:sz="0" w:space="0" w:color="auto"/>
            <w:right w:val="none" w:sz="0" w:space="0" w:color="auto"/>
          </w:divBdr>
        </w:div>
        <w:div w:id="397946057">
          <w:marLeft w:val="288"/>
          <w:marRight w:val="0"/>
          <w:marTop w:val="0"/>
          <w:marBottom w:val="0"/>
          <w:divBdr>
            <w:top w:val="none" w:sz="0" w:space="0" w:color="auto"/>
            <w:left w:val="none" w:sz="0" w:space="0" w:color="auto"/>
            <w:bottom w:val="none" w:sz="0" w:space="0" w:color="auto"/>
            <w:right w:val="none" w:sz="0" w:space="0" w:color="auto"/>
          </w:divBdr>
        </w:div>
        <w:div w:id="766921277">
          <w:marLeft w:val="288"/>
          <w:marRight w:val="0"/>
          <w:marTop w:val="0"/>
          <w:marBottom w:val="0"/>
          <w:divBdr>
            <w:top w:val="none" w:sz="0" w:space="0" w:color="auto"/>
            <w:left w:val="none" w:sz="0" w:space="0" w:color="auto"/>
            <w:bottom w:val="none" w:sz="0" w:space="0" w:color="auto"/>
            <w:right w:val="none" w:sz="0" w:space="0" w:color="auto"/>
          </w:divBdr>
        </w:div>
        <w:div w:id="891692217">
          <w:marLeft w:val="288"/>
          <w:marRight w:val="0"/>
          <w:marTop w:val="0"/>
          <w:marBottom w:val="0"/>
          <w:divBdr>
            <w:top w:val="none" w:sz="0" w:space="0" w:color="auto"/>
            <w:left w:val="none" w:sz="0" w:space="0" w:color="auto"/>
            <w:bottom w:val="none" w:sz="0" w:space="0" w:color="auto"/>
            <w:right w:val="none" w:sz="0" w:space="0" w:color="auto"/>
          </w:divBdr>
        </w:div>
        <w:div w:id="1655139374">
          <w:marLeft w:val="288"/>
          <w:marRight w:val="0"/>
          <w:marTop w:val="0"/>
          <w:marBottom w:val="0"/>
          <w:divBdr>
            <w:top w:val="none" w:sz="0" w:space="0" w:color="auto"/>
            <w:left w:val="none" w:sz="0" w:space="0" w:color="auto"/>
            <w:bottom w:val="none" w:sz="0" w:space="0" w:color="auto"/>
            <w:right w:val="none" w:sz="0" w:space="0" w:color="auto"/>
          </w:divBdr>
        </w:div>
        <w:div w:id="1476138789">
          <w:marLeft w:val="288"/>
          <w:marRight w:val="0"/>
          <w:marTop w:val="0"/>
          <w:marBottom w:val="0"/>
          <w:divBdr>
            <w:top w:val="none" w:sz="0" w:space="0" w:color="auto"/>
            <w:left w:val="none" w:sz="0" w:space="0" w:color="auto"/>
            <w:bottom w:val="none" w:sz="0" w:space="0" w:color="auto"/>
            <w:right w:val="none" w:sz="0" w:space="0" w:color="auto"/>
          </w:divBdr>
        </w:div>
        <w:div w:id="1669018114">
          <w:marLeft w:val="288"/>
          <w:marRight w:val="0"/>
          <w:marTop w:val="0"/>
          <w:marBottom w:val="0"/>
          <w:divBdr>
            <w:top w:val="none" w:sz="0" w:space="0" w:color="auto"/>
            <w:left w:val="none" w:sz="0" w:space="0" w:color="auto"/>
            <w:bottom w:val="none" w:sz="0" w:space="0" w:color="auto"/>
            <w:right w:val="none" w:sz="0" w:space="0" w:color="auto"/>
          </w:divBdr>
        </w:div>
        <w:div w:id="36391655">
          <w:marLeft w:val="288"/>
          <w:marRight w:val="0"/>
          <w:marTop w:val="0"/>
          <w:marBottom w:val="0"/>
          <w:divBdr>
            <w:top w:val="none" w:sz="0" w:space="0" w:color="auto"/>
            <w:left w:val="none" w:sz="0" w:space="0" w:color="auto"/>
            <w:bottom w:val="none" w:sz="0" w:space="0" w:color="auto"/>
            <w:right w:val="none" w:sz="0" w:space="0" w:color="auto"/>
          </w:divBdr>
        </w:div>
        <w:div w:id="211037873">
          <w:marLeft w:val="288"/>
          <w:marRight w:val="0"/>
          <w:marTop w:val="0"/>
          <w:marBottom w:val="0"/>
          <w:divBdr>
            <w:top w:val="none" w:sz="0" w:space="0" w:color="auto"/>
            <w:left w:val="none" w:sz="0" w:space="0" w:color="auto"/>
            <w:bottom w:val="none" w:sz="0" w:space="0" w:color="auto"/>
            <w:right w:val="none" w:sz="0" w:space="0" w:color="auto"/>
          </w:divBdr>
        </w:div>
        <w:div w:id="1272518167">
          <w:marLeft w:val="288"/>
          <w:marRight w:val="0"/>
          <w:marTop w:val="0"/>
          <w:marBottom w:val="0"/>
          <w:divBdr>
            <w:top w:val="none" w:sz="0" w:space="0" w:color="auto"/>
            <w:left w:val="none" w:sz="0" w:space="0" w:color="auto"/>
            <w:bottom w:val="none" w:sz="0" w:space="0" w:color="auto"/>
            <w:right w:val="none" w:sz="0" w:space="0" w:color="auto"/>
          </w:divBdr>
        </w:div>
        <w:div w:id="149714969">
          <w:marLeft w:val="288"/>
          <w:marRight w:val="0"/>
          <w:marTop w:val="0"/>
          <w:marBottom w:val="0"/>
          <w:divBdr>
            <w:top w:val="none" w:sz="0" w:space="0" w:color="auto"/>
            <w:left w:val="none" w:sz="0" w:space="0" w:color="auto"/>
            <w:bottom w:val="none" w:sz="0" w:space="0" w:color="auto"/>
            <w:right w:val="none" w:sz="0" w:space="0" w:color="auto"/>
          </w:divBdr>
        </w:div>
        <w:div w:id="280263761">
          <w:marLeft w:val="288"/>
          <w:marRight w:val="0"/>
          <w:marTop w:val="0"/>
          <w:marBottom w:val="0"/>
          <w:divBdr>
            <w:top w:val="none" w:sz="0" w:space="0" w:color="auto"/>
            <w:left w:val="none" w:sz="0" w:space="0" w:color="auto"/>
            <w:bottom w:val="none" w:sz="0" w:space="0" w:color="auto"/>
            <w:right w:val="none" w:sz="0" w:space="0" w:color="auto"/>
          </w:divBdr>
        </w:div>
        <w:div w:id="1345783946">
          <w:marLeft w:val="288"/>
          <w:marRight w:val="0"/>
          <w:marTop w:val="0"/>
          <w:marBottom w:val="0"/>
          <w:divBdr>
            <w:top w:val="none" w:sz="0" w:space="0" w:color="auto"/>
            <w:left w:val="none" w:sz="0" w:space="0" w:color="auto"/>
            <w:bottom w:val="none" w:sz="0" w:space="0" w:color="auto"/>
            <w:right w:val="none" w:sz="0" w:space="0" w:color="auto"/>
          </w:divBdr>
        </w:div>
        <w:div w:id="235170262">
          <w:marLeft w:val="288"/>
          <w:marRight w:val="0"/>
          <w:marTop w:val="0"/>
          <w:marBottom w:val="0"/>
          <w:divBdr>
            <w:top w:val="none" w:sz="0" w:space="0" w:color="auto"/>
            <w:left w:val="none" w:sz="0" w:space="0" w:color="auto"/>
            <w:bottom w:val="none" w:sz="0" w:space="0" w:color="auto"/>
            <w:right w:val="none" w:sz="0" w:space="0" w:color="auto"/>
          </w:divBdr>
        </w:div>
        <w:div w:id="1670861735">
          <w:marLeft w:val="288"/>
          <w:marRight w:val="0"/>
          <w:marTop w:val="0"/>
          <w:marBottom w:val="0"/>
          <w:divBdr>
            <w:top w:val="none" w:sz="0" w:space="0" w:color="auto"/>
            <w:left w:val="none" w:sz="0" w:space="0" w:color="auto"/>
            <w:bottom w:val="none" w:sz="0" w:space="0" w:color="auto"/>
            <w:right w:val="none" w:sz="0" w:space="0" w:color="auto"/>
          </w:divBdr>
        </w:div>
        <w:div w:id="1464496367">
          <w:marLeft w:val="288"/>
          <w:marRight w:val="0"/>
          <w:marTop w:val="0"/>
          <w:marBottom w:val="0"/>
          <w:divBdr>
            <w:top w:val="none" w:sz="0" w:space="0" w:color="auto"/>
            <w:left w:val="none" w:sz="0" w:space="0" w:color="auto"/>
            <w:bottom w:val="none" w:sz="0" w:space="0" w:color="auto"/>
            <w:right w:val="none" w:sz="0" w:space="0" w:color="auto"/>
          </w:divBdr>
        </w:div>
        <w:div w:id="889607122">
          <w:marLeft w:val="288"/>
          <w:marRight w:val="0"/>
          <w:marTop w:val="0"/>
          <w:marBottom w:val="0"/>
          <w:divBdr>
            <w:top w:val="none" w:sz="0" w:space="0" w:color="auto"/>
            <w:left w:val="none" w:sz="0" w:space="0" w:color="auto"/>
            <w:bottom w:val="none" w:sz="0" w:space="0" w:color="auto"/>
            <w:right w:val="none" w:sz="0" w:space="0" w:color="auto"/>
          </w:divBdr>
        </w:div>
        <w:div w:id="1132357810">
          <w:marLeft w:val="288"/>
          <w:marRight w:val="0"/>
          <w:marTop w:val="0"/>
          <w:marBottom w:val="0"/>
          <w:divBdr>
            <w:top w:val="none" w:sz="0" w:space="0" w:color="auto"/>
            <w:left w:val="none" w:sz="0" w:space="0" w:color="auto"/>
            <w:bottom w:val="none" w:sz="0" w:space="0" w:color="auto"/>
            <w:right w:val="none" w:sz="0" w:space="0" w:color="auto"/>
          </w:divBdr>
        </w:div>
        <w:div w:id="773206107">
          <w:marLeft w:val="288"/>
          <w:marRight w:val="0"/>
          <w:marTop w:val="0"/>
          <w:marBottom w:val="0"/>
          <w:divBdr>
            <w:top w:val="none" w:sz="0" w:space="0" w:color="auto"/>
            <w:left w:val="none" w:sz="0" w:space="0" w:color="auto"/>
            <w:bottom w:val="none" w:sz="0" w:space="0" w:color="auto"/>
            <w:right w:val="none" w:sz="0" w:space="0" w:color="auto"/>
          </w:divBdr>
        </w:div>
        <w:div w:id="777027410">
          <w:marLeft w:val="288"/>
          <w:marRight w:val="0"/>
          <w:marTop w:val="0"/>
          <w:marBottom w:val="0"/>
          <w:divBdr>
            <w:top w:val="none" w:sz="0" w:space="0" w:color="auto"/>
            <w:left w:val="none" w:sz="0" w:space="0" w:color="auto"/>
            <w:bottom w:val="none" w:sz="0" w:space="0" w:color="auto"/>
            <w:right w:val="none" w:sz="0" w:space="0" w:color="auto"/>
          </w:divBdr>
        </w:div>
        <w:div w:id="306709387">
          <w:marLeft w:val="288"/>
          <w:marRight w:val="0"/>
          <w:marTop w:val="0"/>
          <w:marBottom w:val="0"/>
          <w:divBdr>
            <w:top w:val="none" w:sz="0" w:space="0" w:color="auto"/>
            <w:left w:val="none" w:sz="0" w:space="0" w:color="auto"/>
            <w:bottom w:val="none" w:sz="0" w:space="0" w:color="auto"/>
            <w:right w:val="none" w:sz="0" w:space="0" w:color="auto"/>
          </w:divBdr>
        </w:div>
        <w:div w:id="1927420770">
          <w:marLeft w:val="288"/>
          <w:marRight w:val="0"/>
          <w:marTop w:val="0"/>
          <w:marBottom w:val="0"/>
          <w:divBdr>
            <w:top w:val="none" w:sz="0" w:space="0" w:color="auto"/>
            <w:left w:val="none" w:sz="0" w:space="0" w:color="auto"/>
            <w:bottom w:val="none" w:sz="0" w:space="0" w:color="auto"/>
            <w:right w:val="none" w:sz="0" w:space="0" w:color="auto"/>
          </w:divBdr>
        </w:div>
        <w:div w:id="345712699">
          <w:marLeft w:val="288"/>
          <w:marRight w:val="0"/>
          <w:marTop w:val="0"/>
          <w:marBottom w:val="0"/>
          <w:divBdr>
            <w:top w:val="none" w:sz="0" w:space="0" w:color="auto"/>
            <w:left w:val="none" w:sz="0" w:space="0" w:color="auto"/>
            <w:bottom w:val="none" w:sz="0" w:space="0" w:color="auto"/>
            <w:right w:val="none" w:sz="0" w:space="0" w:color="auto"/>
          </w:divBdr>
        </w:div>
        <w:div w:id="1848790918">
          <w:marLeft w:val="288"/>
          <w:marRight w:val="0"/>
          <w:marTop w:val="0"/>
          <w:marBottom w:val="0"/>
          <w:divBdr>
            <w:top w:val="none" w:sz="0" w:space="0" w:color="auto"/>
            <w:left w:val="none" w:sz="0" w:space="0" w:color="auto"/>
            <w:bottom w:val="none" w:sz="0" w:space="0" w:color="auto"/>
            <w:right w:val="none" w:sz="0" w:space="0" w:color="auto"/>
          </w:divBdr>
        </w:div>
        <w:div w:id="1785613330">
          <w:marLeft w:val="288"/>
          <w:marRight w:val="0"/>
          <w:marTop w:val="0"/>
          <w:marBottom w:val="0"/>
          <w:divBdr>
            <w:top w:val="none" w:sz="0" w:space="0" w:color="auto"/>
            <w:left w:val="none" w:sz="0" w:space="0" w:color="auto"/>
            <w:bottom w:val="none" w:sz="0" w:space="0" w:color="auto"/>
            <w:right w:val="none" w:sz="0" w:space="0" w:color="auto"/>
          </w:divBdr>
        </w:div>
        <w:div w:id="2015298171">
          <w:marLeft w:val="288"/>
          <w:marRight w:val="0"/>
          <w:marTop w:val="0"/>
          <w:marBottom w:val="0"/>
          <w:divBdr>
            <w:top w:val="none" w:sz="0" w:space="0" w:color="auto"/>
            <w:left w:val="none" w:sz="0" w:space="0" w:color="auto"/>
            <w:bottom w:val="none" w:sz="0" w:space="0" w:color="auto"/>
            <w:right w:val="none" w:sz="0" w:space="0" w:color="auto"/>
          </w:divBdr>
        </w:div>
      </w:divsChild>
    </w:div>
    <w:div w:id="1075936533">
      <w:bodyDiv w:val="1"/>
      <w:marLeft w:val="0"/>
      <w:marRight w:val="0"/>
      <w:marTop w:val="0"/>
      <w:marBottom w:val="0"/>
      <w:divBdr>
        <w:top w:val="none" w:sz="0" w:space="0" w:color="auto"/>
        <w:left w:val="none" w:sz="0" w:space="0" w:color="auto"/>
        <w:bottom w:val="none" w:sz="0" w:space="0" w:color="auto"/>
        <w:right w:val="none" w:sz="0" w:space="0" w:color="auto"/>
      </w:divBdr>
    </w:div>
    <w:div w:id="1259559319">
      <w:bodyDiv w:val="1"/>
      <w:marLeft w:val="0"/>
      <w:marRight w:val="0"/>
      <w:marTop w:val="0"/>
      <w:marBottom w:val="0"/>
      <w:divBdr>
        <w:top w:val="none" w:sz="0" w:space="0" w:color="auto"/>
        <w:left w:val="none" w:sz="0" w:space="0" w:color="auto"/>
        <w:bottom w:val="none" w:sz="0" w:space="0" w:color="auto"/>
        <w:right w:val="none" w:sz="0" w:space="0" w:color="auto"/>
      </w:divBdr>
      <w:divsChild>
        <w:div w:id="2107998049">
          <w:marLeft w:val="0"/>
          <w:marRight w:val="150"/>
          <w:marTop w:val="225"/>
          <w:marBottom w:val="0"/>
          <w:divBdr>
            <w:top w:val="none" w:sz="0" w:space="0" w:color="auto"/>
            <w:left w:val="none" w:sz="0" w:space="0" w:color="auto"/>
            <w:bottom w:val="none" w:sz="0" w:space="0" w:color="auto"/>
            <w:right w:val="none" w:sz="0" w:space="0" w:color="auto"/>
          </w:divBdr>
        </w:div>
      </w:divsChild>
    </w:div>
    <w:div w:id="1786150895">
      <w:bodyDiv w:val="1"/>
      <w:marLeft w:val="0"/>
      <w:marRight w:val="0"/>
      <w:marTop w:val="0"/>
      <w:marBottom w:val="0"/>
      <w:divBdr>
        <w:top w:val="none" w:sz="0" w:space="0" w:color="auto"/>
        <w:left w:val="none" w:sz="0" w:space="0" w:color="auto"/>
        <w:bottom w:val="none" w:sz="0" w:space="0" w:color="auto"/>
        <w:right w:val="none" w:sz="0" w:space="0" w:color="auto"/>
      </w:divBdr>
    </w:div>
    <w:div w:id="1998414381">
      <w:bodyDiv w:val="1"/>
      <w:marLeft w:val="0"/>
      <w:marRight w:val="0"/>
      <w:marTop w:val="0"/>
      <w:marBottom w:val="0"/>
      <w:divBdr>
        <w:top w:val="none" w:sz="0" w:space="0" w:color="auto"/>
        <w:left w:val="none" w:sz="0" w:space="0" w:color="auto"/>
        <w:bottom w:val="none" w:sz="0" w:space="0" w:color="auto"/>
        <w:right w:val="none" w:sz="0" w:space="0" w:color="auto"/>
      </w:divBdr>
      <w:divsChild>
        <w:div w:id="513767922">
          <w:marLeft w:val="0"/>
          <w:marRight w:val="115"/>
          <w:marTop w:val="173"/>
          <w:marBottom w:val="0"/>
          <w:divBdr>
            <w:top w:val="none" w:sz="0" w:space="0" w:color="auto"/>
            <w:left w:val="none" w:sz="0" w:space="0" w:color="auto"/>
            <w:bottom w:val="none" w:sz="0" w:space="0" w:color="auto"/>
            <w:right w:val="none" w:sz="0" w:space="0" w:color="auto"/>
          </w:divBdr>
        </w:div>
      </w:divsChild>
    </w:div>
    <w:div w:id="2015909497">
      <w:bodyDiv w:val="1"/>
      <w:marLeft w:val="0"/>
      <w:marRight w:val="0"/>
      <w:marTop w:val="0"/>
      <w:marBottom w:val="0"/>
      <w:divBdr>
        <w:top w:val="none" w:sz="0" w:space="0" w:color="auto"/>
        <w:left w:val="none" w:sz="0" w:space="0" w:color="auto"/>
        <w:bottom w:val="none" w:sz="0" w:space="0" w:color="auto"/>
        <w:right w:val="none" w:sz="0" w:space="0" w:color="auto"/>
      </w:divBdr>
      <w:divsChild>
        <w:div w:id="343017795">
          <w:marLeft w:val="288"/>
          <w:marRight w:val="0"/>
          <w:marTop w:val="77"/>
          <w:marBottom w:val="0"/>
          <w:divBdr>
            <w:top w:val="none" w:sz="0" w:space="0" w:color="auto"/>
            <w:left w:val="none" w:sz="0" w:space="0" w:color="auto"/>
            <w:bottom w:val="none" w:sz="0" w:space="0" w:color="auto"/>
            <w:right w:val="none" w:sz="0" w:space="0" w:color="auto"/>
          </w:divBdr>
        </w:div>
        <w:div w:id="1232043196">
          <w:marLeft w:val="288"/>
          <w:marRight w:val="0"/>
          <w:marTop w:val="77"/>
          <w:marBottom w:val="0"/>
          <w:divBdr>
            <w:top w:val="none" w:sz="0" w:space="0" w:color="auto"/>
            <w:left w:val="none" w:sz="0" w:space="0" w:color="auto"/>
            <w:bottom w:val="none" w:sz="0" w:space="0" w:color="auto"/>
            <w:right w:val="none" w:sz="0" w:space="0" w:color="auto"/>
          </w:divBdr>
        </w:div>
      </w:divsChild>
    </w:div>
    <w:div w:id="210653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t.gov.tw/"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58AC9-E1AA-4EA6-AAF4-A427AD5A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558</Words>
  <Characters>3182</Characters>
  <Application>Microsoft Office Word</Application>
  <DocSecurity>0</DocSecurity>
  <Lines>26</Lines>
  <Paragraphs>7</Paragraphs>
  <ScaleCrop>false</ScaleCrop>
  <Company>EOC</Company>
  <LinksUpToDate>false</LinksUpToDate>
  <CharactersWithSpaces>3733</CharactersWithSpaces>
  <SharedDoc>false</SharedDoc>
  <HLinks>
    <vt:vector size="30" baseType="variant">
      <vt:variant>
        <vt:i4>-92280595</vt:i4>
      </vt:variant>
      <vt:variant>
        <vt:i4>12</vt:i4>
      </vt:variant>
      <vt:variant>
        <vt:i4>0</vt:i4>
      </vt:variant>
      <vt:variant>
        <vt:i4>5</vt:i4>
      </vt:variant>
      <vt:variant>
        <vt:lpwstr>../../../../../../EOC USER/AppData/Local/Microsoft/html/doc/災情查報聯絡卡（折頁)附件五920520.doc</vt:lpwstr>
      </vt:variant>
      <vt:variant>
        <vt:lpwstr/>
      </vt:variant>
      <vt:variant>
        <vt:i4>7078009</vt:i4>
      </vt:variant>
      <vt:variant>
        <vt:i4>9</vt:i4>
      </vt:variant>
      <vt:variant>
        <vt:i4>0</vt:i4>
      </vt:variant>
      <vt:variant>
        <vt:i4>5</vt:i4>
      </vt:variant>
      <vt:variant>
        <vt:lpwstr>mailto:bl_save@mail.taipei.gov.tw</vt:lpwstr>
      </vt:variant>
      <vt:variant>
        <vt:lpwstr/>
      </vt:variant>
      <vt:variant>
        <vt:i4>4915206</vt:i4>
      </vt:variant>
      <vt:variant>
        <vt:i4>6</vt:i4>
      </vt:variant>
      <vt:variant>
        <vt:i4>0</vt:i4>
      </vt:variant>
      <vt:variant>
        <vt:i4>5</vt:i4>
      </vt:variant>
      <vt:variant>
        <vt:lpwstr>mailto:ng_prev118@mail.taipei.gov.tw</vt:lpwstr>
      </vt:variant>
      <vt:variant>
        <vt:lpwstr/>
      </vt:variant>
      <vt:variant>
        <vt:i4>5636096</vt:i4>
      </vt:variant>
      <vt:variant>
        <vt:i4>3</vt:i4>
      </vt:variant>
      <vt:variant>
        <vt:i4>0</vt:i4>
      </vt:variant>
      <vt:variant>
        <vt:i4>5</vt:i4>
      </vt:variant>
      <vt:variant>
        <vt:lpwstr>mailto:tt_029@mail.taipei.gov.tw</vt:lpwstr>
      </vt:variant>
      <vt:variant>
        <vt:lpwstr/>
      </vt:variant>
      <vt:variant>
        <vt:i4>347884869</vt:i4>
      </vt:variant>
      <vt:variant>
        <vt:i4>0</vt:i4>
      </vt:variant>
      <vt:variant>
        <vt:i4>0</vt:i4>
      </vt:variant>
      <vt:variant>
        <vt:i4>5</vt:i4>
      </vt:variant>
      <vt:variant>
        <vt:lpwstr>../../../../../../../Local Settings/Temporary Internet Files/Content.IE5/Local Settings/Temporary Internet Files/Content.IE5/4P95713Q/火男資料夾/Local Settings/Temporary Internet Files/OLK190/Local Settings/html/doc/災情查報員聯絡電話表格920505（附件三）.xls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九、臺北市重大災害災情查（蒐）報、通報作業執行計畫</dc:title>
  <dc:creator>EOCUser</dc:creator>
  <cp:lastModifiedBy>CMA01</cp:lastModifiedBy>
  <cp:revision>2</cp:revision>
  <cp:lastPrinted>2018-02-07T01:11:00Z</cp:lastPrinted>
  <dcterms:created xsi:type="dcterms:W3CDTF">2018-02-07T03:05:00Z</dcterms:created>
  <dcterms:modified xsi:type="dcterms:W3CDTF">2018-02-07T03:05:00Z</dcterms:modified>
</cp:coreProperties>
</file>